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145"/>
      </w:tblGrid>
      <w:tr w:rsidR="006759D2" w14:paraId="23B2F647" w14:textId="77777777" w:rsidTr="00E15E10">
        <w:tc>
          <w:tcPr>
            <w:tcW w:w="5210" w:type="dxa"/>
          </w:tcPr>
          <w:p w14:paraId="66C325A4" w14:textId="77777777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Согласовано:</w:t>
            </w:r>
          </w:p>
          <w:p w14:paraId="6788012F" w14:textId="77777777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Председатель Бузулукской районной </w:t>
            </w:r>
          </w:p>
          <w:p w14:paraId="67A24489" w14:textId="77777777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организации Профсоюза</w:t>
            </w:r>
          </w:p>
          <w:p w14:paraId="572C1B27" w14:textId="77777777" w:rsidR="006759D2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______________</w:t>
            </w: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М.С. Невзорова</w:t>
            </w:r>
          </w:p>
          <w:p w14:paraId="521A89C6" w14:textId="6B4B229A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«____»__________202</w:t>
            </w:r>
            <w:r w:rsidR="00DB6B3A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г.</w:t>
            </w:r>
          </w:p>
          <w:p w14:paraId="5F244C44" w14:textId="77777777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  <w:p w14:paraId="0E8EB6A8" w14:textId="77777777" w:rsidR="006759D2" w:rsidRDefault="006759D2" w:rsidP="003B6AD2"/>
        </w:tc>
        <w:tc>
          <w:tcPr>
            <w:tcW w:w="4145" w:type="dxa"/>
          </w:tcPr>
          <w:p w14:paraId="1401F85E" w14:textId="77777777" w:rsidR="006759D2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Утверждаю:</w:t>
            </w:r>
          </w:p>
          <w:p w14:paraId="2AA1DD81" w14:textId="77777777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Начальник отдела образования </w:t>
            </w:r>
          </w:p>
          <w:p w14:paraId="1EBB6FEA" w14:textId="77777777" w:rsidR="006759D2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а</w:t>
            </w: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Бузулукского района</w:t>
            </w:r>
          </w:p>
          <w:p w14:paraId="17C11384" w14:textId="77777777" w:rsidR="006759D2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______________</w:t>
            </w:r>
            <w:r w:rsidRPr="004A082C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С.В. Статинов</w:t>
            </w:r>
          </w:p>
          <w:p w14:paraId="65166892" w14:textId="618ECF8E" w:rsidR="006759D2" w:rsidRPr="004A082C" w:rsidRDefault="006759D2" w:rsidP="003B6AD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«____»__________202</w:t>
            </w:r>
            <w:r w:rsidR="00DB6B3A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г.</w:t>
            </w:r>
          </w:p>
          <w:p w14:paraId="27B69D08" w14:textId="77777777" w:rsidR="006759D2" w:rsidRDefault="006759D2" w:rsidP="003B6AD2"/>
        </w:tc>
      </w:tr>
    </w:tbl>
    <w:p w14:paraId="239EC861" w14:textId="77777777" w:rsidR="00440077" w:rsidRPr="004A082C" w:rsidRDefault="00440077" w:rsidP="00440077">
      <w:pPr>
        <w:pStyle w:val="11"/>
        <w:jc w:val="center"/>
        <w:rPr>
          <w:color w:val="000000"/>
          <w:sz w:val="24"/>
          <w:szCs w:val="22"/>
        </w:rPr>
      </w:pPr>
      <w:r w:rsidRPr="004A082C">
        <w:rPr>
          <w:color w:val="000000"/>
          <w:sz w:val="24"/>
          <w:szCs w:val="22"/>
        </w:rPr>
        <w:t xml:space="preserve">                                                                                                                               </w:t>
      </w:r>
    </w:p>
    <w:p w14:paraId="1D79E8C3" w14:textId="77777777" w:rsidR="00440077" w:rsidRPr="004A082C" w:rsidRDefault="00440077" w:rsidP="00440077">
      <w:pPr>
        <w:pStyle w:val="11"/>
        <w:jc w:val="center"/>
        <w:rPr>
          <w:rFonts w:ascii="Times New Roman" w:hAnsi="Times New Roman" w:cs="Times New Roman"/>
          <w:color w:val="000000"/>
          <w:sz w:val="24"/>
          <w:szCs w:val="22"/>
        </w:rPr>
      </w:pPr>
    </w:p>
    <w:p w14:paraId="68E34B2B" w14:textId="77777777" w:rsidR="00440077" w:rsidRPr="004A082C" w:rsidRDefault="00440077" w:rsidP="00440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A082C">
        <w:rPr>
          <w:rFonts w:ascii="Times New Roman" w:hAnsi="Times New Roman" w:cs="Times New Roman"/>
          <w:b/>
          <w:bCs/>
          <w:sz w:val="28"/>
          <w:szCs w:val="24"/>
        </w:rPr>
        <w:t>ПОЛОЖЕНИЕ</w:t>
      </w:r>
    </w:p>
    <w:p w14:paraId="72C791A7" w14:textId="77777777" w:rsidR="00FC2CC5" w:rsidRPr="004A082C" w:rsidRDefault="00FC2CC5" w:rsidP="00FC2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A082C">
        <w:rPr>
          <w:rFonts w:ascii="Times New Roman" w:hAnsi="Times New Roman" w:cs="Times New Roman"/>
          <w:b/>
          <w:bCs/>
          <w:sz w:val="28"/>
          <w:szCs w:val="24"/>
        </w:rPr>
        <w:t>муниципально</w:t>
      </w:r>
      <w:r w:rsidR="00426F04" w:rsidRPr="004A082C">
        <w:rPr>
          <w:rFonts w:ascii="Times New Roman" w:hAnsi="Times New Roman" w:cs="Times New Roman"/>
          <w:b/>
          <w:bCs/>
          <w:sz w:val="28"/>
          <w:szCs w:val="24"/>
        </w:rPr>
        <w:t>го</w:t>
      </w:r>
      <w:r w:rsidRPr="004A082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247BC">
        <w:rPr>
          <w:rFonts w:ascii="Times New Roman" w:hAnsi="Times New Roman" w:cs="Times New Roman"/>
          <w:b/>
          <w:bCs/>
          <w:sz w:val="28"/>
          <w:szCs w:val="24"/>
        </w:rPr>
        <w:t xml:space="preserve">заочного </w:t>
      </w:r>
      <w:r w:rsidRPr="004A082C">
        <w:rPr>
          <w:rFonts w:ascii="Times New Roman" w:hAnsi="Times New Roman" w:cs="Times New Roman"/>
          <w:b/>
          <w:bCs/>
          <w:sz w:val="28"/>
          <w:szCs w:val="24"/>
        </w:rPr>
        <w:t>этап</w:t>
      </w:r>
      <w:r w:rsidR="00426F04" w:rsidRPr="004A082C">
        <w:rPr>
          <w:rFonts w:ascii="Times New Roman" w:hAnsi="Times New Roman" w:cs="Times New Roman"/>
          <w:b/>
          <w:bCs/>
          <w:sz w:val="28"/>
          <w:szCs w:val="24"/>
        </w:rPr>
        <w:t>а</w:t>
      </w:r>
      <w:r w:rsidRPr="004A082C">
        <w:rPr>
          <w:rFonts w:ascii="Times New Roman" w:hAnsi="Times New Roman" w:cs="Times New Roman"/>
          <w:b/>
          <w:bCs/>
          <w:sz w:val="28"/>
          <w:szCs w:val="24"/>
        </w:rPr>
        <w:t xml:space="preserve"> конкурса профессионального мастерства работников сферы </w:t>
      </w:r>
    </w:p>
    <w:p w14:paraId="6D2B961F" w14:textId="77777777" w:rsidR="00440077" w:rsidRPr="004A082C" w:rsidRDefault="00FC2CC5" w:rsidP="00426F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A082C">
        <w:rPr>
          <w:rFonts w:ascii="Times New Roman" w:hAnsi="Times New Roman" w:cs="Times New Roman"/>
          <w:b/>
          <w:bCs/>
          <w:sz w:val="28"/>
          <w:szCs w:val="24"/>
        </w:rPr>
        <w:t xml:space="preserve">дополнительного образования «Сердце отдаю детям» </w:t>
      </w:r>
    </w:p>
    <w:p w14:paraId="3C2B172D" w14:textId="77777777" w:rsidR="00FC2CC5" w:rsidRPr="004A082C" w:rsidRDefault="00FC2CC5" w:rsidP="00FC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C24F32F" w14:textId="77777777" w:rsidR="00FC2CC5" w:rsidRPr="00D247BC" w:rsidRDefault="00FC2CC5" w:rsidP="00D247BC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47BC">
        <w:rPr>
          <w:rFonts w:ascii="Times New Roman" w:eastAsia="Times New Roman" w:hAnsi="Times New Roman" w:cs="Times New Roman"/>
          <w:b/>
          <w:bCs/>
          <w:sz w:val="28"/>
          <w:szCs w:val="24"/>
        </w:rPr>
        <w:t>Общие положения</w:t>
      </w:r>
    </w:p>
    <w:p w14:paraId="10924A1D" w14:textId="77777777" w:rsidR="00D247BC" w:rsidRPr="00D247BC" w:rsidRDefault="00D247BC" w:rsidP="00D247BC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731ED8F" w14:textId="77777777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1.1.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Настоящее Положение определяет порядок организации и проведения </w:t>
      </w:r>
      <w:r w:rsidR="00677629" w:rsidRPr="004A082C">
        <w:rPr>
          <w:rFonts w:ascii="Times New Roman" w:hAnsi="Times New Roman" w:cs="Times New Roman"/>
          <w:bCs/>
          <w:sz w:val="28"/>
          <w:szCs w:val="24"/>
        </w:rPr>
        <w:t xml:space="preserve">муниципального </w:t>
      </w:r>
      <w:r w:rsidR="00D247BC">
        <w:rPr>
          <w:rFonts w:ascii="Times New Roman" w:hAnsi="Times New Roman" w:cs="Times New Roman"/>
          <w:bCs/>
          <w:sz w:val="28"/>
          <w:szCs w:val="24"/>
        </w:rPr>
        <w:t xml:space="preserve">заочного </w:t>
      </w:r>
      <w:r w:rsidR="00677629" w:rsidRPr="004A082C">
        <w:rPr>
          <w:rFonts w:ascii="Times New Roman" w:hAnsi="Times New Roman" w:cs="Times New Roman"/>
          <w:bCs/>
          <w:sz w:val="28"/>
          <w:szCs w:val="24"/>
        </w:rPr>
        <w:t>этапа</w:t>
      </w:r>
      <w:r w:rsidR="00677629" w:rsidRPr="004A082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конкурса профессионального мастерства работников сферы дополнительного образования «Сердце отдаю детям»</w:t>
      </w:r>
      <w:r w:rsidR="00D247BC">
        <w:rPr>
          <w:rFonts w:ascii="Times New Roman" w:eastAsia="Times New Roman" w:hAnsi="Times New Roman" w:cs="Times New Roman"/>
          <w:bCs/>
          <w:sz w:val="28"/>
          <w:szCs w:val="24"/>
        </w:rPr>
        <w:t xml:space="preserve"> (далее – Конкурс)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</w:p>
    <w:p w14:paraId="31737B8A" w14:textId="77777777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1.2.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 Общее руководство Конкурсом осуществляет муниципальное бюджетное учреждение дополнительного образования «Центр внешкольной работы» Бузулукского района</w:t>
      </w:r>
      <w:r w:rsidR="00D247BC">
        <w:rPr>
          <w:rFonts w:ascii="Times New Roman" w:eastAsia="Times New Roman" w:hAnsi="Times New Roman" w:cs="Times New Roman"/>
          <w:bCs/>
          <w:sz w:val="28"/>
          <w:szCs w:val="24"/>
        </w:rPr>
        <w:t xml:space="preserve"> (далее - МБУ ДО «ЦВР»)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14:paraId="365728E3" w14:textId="77777777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1.3.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 Организация и проведение Конкурса возлагается на МБУ ДО «ЦВР».</w:t>
      </w:r>
    </w:p>
    <w:p w14:paraId="48C85871" w14:textId="77777777" w:rsidR="00B329A3" w:rsidRPr="004A082C" w:rsidRDefault="00B329A3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1.4. Финансирование конкурса осуществляется за счет средств Бузулукской районной организации Профсоюза</w:t>
      </w:r>
      <w:r w:rsidR="00127856" w:rsidRPr="0012785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27856">
        <w:rPr>
          <w:rFonts w:ascii="Times New Roman" w:eastAsia="Times New Roman" w:hAnsi="Times New Roman" w:cs="Times New Roman"/>
          <w:bCs/>
          <w:sz w:val="28"/>
          <w:szCs w:val="24"/>
        </w:rPr>
        <w:t xml:space="preserve">работников </w:t>
      </w:r>
      <w:r w:rsidR="00127856" w:rsidRPr="004A082C">
        <w:rPr>
          <w:rFonts w:ascii="Times New Roman" w:eastAsia="Times New Roman" w:hAnsi="Times New Roman" w:cs="Times New Roman"/>
          <w:bCs/>
          <w:sz w:val="28"/>
          <w:szCs w:val="24"/>
        </w:rPr>
        <w:t>народного образования и науки РФ.</w:t>
      </w:r>
    </w:p>
    <w:p w14:paraId="48F5C7EF" w14:textId="77777777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803F059" w14:textId="77777777" w:rsidR="00FC2CC5" w:rsidRPr="00D247BC" w:rsidRDefault="00FC2CC5" w:rsidP="00D247BC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47BC">
        <w:rPr>
          <w:rFonts w:ascii="Times New Roman" w:eastAsia="Times New Roman" w:hAnsi="Times New Roman" w:cs="Times New Roman"/>
          <w:b/>
          <w:bCs/>
          <w:sz w:val="28"/>
          <w:szCs w:val="24"/>
        </w:rPr>
        <w:t>Цель и задачи Конкурса</w:t>
      </w:r>
    </w:p>
    <w:p w14:paraId="6A28359C" w14:textId="77777777" w:rsidR="00D247BC" w:rsidRPr="00D247BC" w:rsidRDefault="00D247BC" w:rsidP="00D247BC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522B30D" w14:textId="115273F4" w:rsidR="00DB6B3A" w:rsidRDefault="00A407C8" w:rsidP="00426F04">
      <w:pPr>
        <w:spacing w:after="0" w:line="240" w:lineRule="auto"/>
        <w:ind w:firstLine="851"/>
        <w:jc w:val="both"/>
        <w:rPr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2.1.</w:t>
      </w:r>
      <w:r w:rsidR="00F8133B"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C2CC5" w:rsidRPr="00DB6B3A">
        <w:rPr>
          <w:rFonts w:ascii="Times New Roman" w:eastAsia="Times New Roman" w:hAnsi="Times New Roman" w:cs="Times New Roman"/>
          <w:bCs/>
          <w:sz w:val="28"/>
          <w:szCs w:val="24"/>
        </w:rPr>
        <w:t xml:space="preserve">Целью Конкурса является </w:t>
      </w:r>
      <w:r w:rsidR="00DB6B3A" w:rsidRPr="00DB6B3A">
        <w:rPr>
          <w:rFonts w:ascii="Times New Roman" w:hAnsi="Times New Roman" w:cs="Times New Roman"/>
          <w:sz w:val="28"/>
          <w:szCs w:val="28"/>
        </w:rPr>
        <w:t xml:space="preserve">создание эффективных условий, обеспечивающих непрерывное профессиональное развитие, творческий и карьерный рост педагогов дополнительного образования детей в едином образовательном пространстве </w:t>
      </w:r>
      <w:r w:rsidR="00DB6B3A">
        <w:rPr>
          <w:rFonts w:ascii="Times New Roman" w:hAnsi="Times New Roman" w:cs="Times New Roman"/>
          <w:sz w:val="28"/>
          <w:szCs w:val="28"/>
        </w:rPr>
        <w:t xml:space="preserve">Бузулукского района </w:t>
      </w:r>
      <w:r w:rsidR="00DB6B3A" w:rsidRPr="00DB6B3A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14:paraId="6F219985" w14:textId="0E3F1559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2.2. Задачи Конкурса:</w:t>
      </w:r>
    </w:p>
    <w:p w14:paraId="20514EDF" w14:textId="77777777" w:rsidR="00DB6B3A" w:rsidRPr="00DB6B3A" w:rsidRDefault="00DB6B3A" w:rsidP="00DB6B3A">
      <w:pPr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B3A">
        <w:rPr>
          <w:rFonts w:ascii="Times New Roman" w:eastAsia="Calibri" w:hAnsi="Times New Roman" w:cs="Times New Roman"/>
          <w:bCs/>
          <w:sz w:val="28"/>
          <w:szCs w:val="28"/>
        </w:rPr>
        <w:t xml:space="preserve">совершенствование профессионального мастерства педагогов </w:t>
      </w:r>
      <w:r w:rsidRPr="00DB6B3A">
        <w:rPr>
          <w:rFonts w:ascii="Times New Roman" w:hAnsi="Times New Roman" w:cs="Times New Roman"/>
          <w:sz w:val="28"/>
        </w:rPr>
        <w:t>дополнительного образования детей</w:t>
      </w:r>
      <w:r w:rsidRPr="00DB6B3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A4B844C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повышение социальной значимости и престижа профессии педагога дополнительного образования детей;</w:t>
      </w:r>
    </w:p>
    <w:p w14:paraId="6E1F35CB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повышение общественного и профессионального статуса педагогических работников дополнительного образования детей;</w:t>
      </w:r>
    </w:p>
    <w:p w14:paraId="3E5F92F3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интеграция подходов, программ, практик и технологий дополнительного и общего образования;</w:t>
      </w:r>
    </w:p>
    <w:p w14:paraId="739544D3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отбор и продвижение новых педагогических практик и образовательных технологий в сфере дополнительного образования детей;</w:t>
      </w:r>
    </w:p>
    <w:p w14:paraId="407E369B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lastRenderedPageBreak/>
        <w:t>содействие внедрению новых форм обновления содержания и технологий дополнительного образования детей;</w:t>
      </w:r>
    </w:p>
    <w:p w14:paraId="4501BE23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выявление лучших педагогических методик, технологий, практик обучения и воспитания детей (в том числе детей с ограниченными возможностями здоровья и в трудной жизненной ситуации), разработанных и внедренных в образовательную деятельность педагогическими работниками сферы дополнительного образования детей;</w:t>
      </w:r>
    </w:p>
    <w:p w14:paraId="6EE818C8" w14:textId="77777777" w:rsidR="00DB6B3A" w:rsidRPr="00DB6B3A" w:rsidRDefault="00DB6B3A" w:rsidP="00DB6B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B6B3A">
        <w:rPr>
          <w:rFonts w:ascii="Times New Roman" w:hAnsi="Times New Roman" w:cs="Times New Roman"/>
          <w:sz w:val="28"/>
        </w:rPr>
        <w:t>актуализация и развитие новых форм наставничества в сфере дополнительного образования.</w:t>
      </w:r>
    </w:p>
    <w:p w14:paraId="7B0ED321" w14:textId="77777777" w:rsidR="00FC2CC5" w:rsidRPr="004A082C" w:rsidRDefault="00FC2CC5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2C69380" w14:textId="77777777" w:rsidR="00FC2CC5" w:rsidRPr="00D247BC" w:rsidRDefault="00FC2CC5" w:rsidP="00D247BC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47BC">
        <w:rPr>
          <w:rFonts w:ascii="Times New Roman" w:eastAsia="Times New Roman" w:hAnsi="Times New Roman" w:cs="Times New Roman"/>
          <w:b/>
          <w:bCs/>
          <w:sz w:val="28"/>
          <w:szCs w:val="24"/>
        </w:rPr>
        <w:t>Участники конкурса</w:t>
      </w:r>
    </w:p>
    <w:p w14:paraId="17154861" w14:textId="77777777" w:rsidR="00D247BC" w:rsidRPr="00D247BC" w:rsidRDefault="00D247BC" w:rsidP="00D247BC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33F7AD1" w14:textId="77777777" w:rsidR="00DB6B3A" w:rsidRDefault="00DB6B3A" w:rsidP="00DB6B3A">
      <w:pPr>
        <w:pStyle w:val="12"/>
        <w:spacing w:line="240" w:lineRule="auto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Конкурсе могут принимать участие:</w:t>
      </w:r>
    </w:p>
    <w:p w14:paraId="26867188" w14:textId="3270DEA7" w:rsidR="00FC2CC5" w:rsidRDefault="00DB6B3A" w:rsidP="00106288">
      <w:pPr>
        <w:pStyle w:val="12"/>
        <w:numPr>
          <w:ilvl w:val="1"/>
          <w:numId w:val="8"/>
        </w:numPr>
        <w:spacing w:line="240" w:lineRule="auto"/>
        <w:ind w:left="0" w:firstLine="709"/>
        <w:jc w:val="both"/>
        <w:rPr>
          <w:bCs/>
          <w:szCs w:val="24"/>
        </w:rPr>
      </w:pPr>
      <w:r>
        <w:rPr>
          <w:color w:val="000000"/>
          <w:lang w:eastAsia="ru-RU" w:bidi="ru-RU"/>
        </w:rPr>
        <w:t xml:space="preserve">Педагогические работники различных должностей, реализующие дополнительные общеобразовательные программы в образовательных организациях всех типов (независимо от форм собственности и ведомственной принадлежности). Требования к трудовому стажу педагогических работников, реализующих дополнительную общеобразовательную </w:t>
      </w:r>
      <w:r w:rsidRPr="00653514">
        <w:rPr>
          <w:color w:val="000000"/>
          <w:lang w:eastAsia="ru-RU" w:bidi="ru-RU"/>
        </w:rPr>
        <w:t>программу – не</w:t>
      </w:r>
      <w:r>
        <w:rPr>
          <w:color w:val="000000"/>
          <w:lang w:eastAsia="ru-RU" w:bidi="ru-RU"/>
        </w:rPr>
        <w:t xml:space="preserve"> менее 3-х лет</w:t>
      </w:r>
      <w:r w:rsidR="00106288">
        <w:rPr>
          <w:bCs/>
          <w:szCs w:val="24"/>
        </w:rPr>
        <w:t>.</w:t>
      </w:r>
    </w:p>
    <w:p w14:paraId="2F1A6BFC" w14:textId="60A9178C" w:rsidR="00586698" w:rsidRDefault="00586698" w:rsidP="00106288">
      <w:pPr>
        <w:pStyle w:val="12"/>
        <w:numPr>
          <w:ilvl w:val="1"/>
          <w:numId w:val="8"/>
        </w:numPr>
        <w:spacing w:line="240" w:lineRule="auto"/>
        <w:ind w:left="0" w:firstLine="709"/>
        <w:jc w:val="both"/>
        <w:rPr>
          <w:bCs/>
          <w:szCs w:val="24"/>
        </w:rPr>
      </w:pPr>
      <w:r>
        <w:rPr>
          <w:color w:val="000000"/>
          <w:lang w:eastAsia="ru-RU" w:bidi="ru-RU"/>
        </w:rPr>
        <w:t xml:space="preserve">Молодые специалисты при условии реализации ими дополнительных общеобразовательных программ. Требования к трудовому стажу молодых специалистов – не менее 1-го года (календарного). </w:t>
      </w:r>
    </w:p>
    <w:p w14:paraId="4C99B06C" w14:textId="613B085F" w:rsidR="00106288" w:rsidRDefault="00106288" w:rsidP="00106288">
      <w:pPr>
        <w:pStyle w:val="12"/>
        <w:numPr>
          <w:ilvl w:val="1"/>
          <w:numId w:val="8"/>
        </w:numPr>
        <w:tabs>
          <w:tab w:val="left" w:pos="1420"/>
        </w:tabs>
        <w:spacing w:line="240" w:lineRule="auto"/>
        <w:ind w:left="0" w:firstLine="709"/>
        <w:jc w:val="both"/>
      </w:pPr>
      <w:r>
        <w:rPr>
          <w:color w:val="000000"/>
          <w:lang w:eastAsia="ru-RU" w:bidi="ru-RU"/>
        </w:rPr>
        <w:t>Педагогические работники образовательных организаций, а именно методисты, старшие методисты, старшие педагоги дополнительного образования, старшие тренеры, педагоги-организаторы и др., работающие не менее 1-го года по сопровождению профессиональной деятельности и наставничеству в организационно-методическом сопровождении образовательной деятельности наставляемых.</w:t>
      </w:r>
    </w:p>
    <w:p w14:paraId="6AACAFE2" w14:textId="01CC794A" w:rsidR="00114522" w:rsidRDefault="00B329A3" w:rsidP="00106288">
      <w:pPr>
        <w:tabs>
          <w:tab w:val="left" w:pos="28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FC2CC5" w:rsidRPr="004A082C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586698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FC2CC5" w:rsidRPr="004A082C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FC2CC5"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 Педагогические работники,</w:t>
      </w:r>
      <w:r w:rsidR="0011452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14522" w:rsidRPr="00114522">
        <w:rPr>
          <w:rFonts w:ascii="Times New Roman" w:hAnsi="Times New Roman" w:cs="Times New Roman"/>
          <w:sz w:val="28"/>
          <w:szCs w:val="28"/>
        </w:rPr>
        <w:t>в обязательном порядке должны являться членами Общероссийского профсоюза образования.</w:t>
      </w:r>
    </w:p>
    <w:p w14:paraId="36CA6441" w14:textId="77777777" w:rsidR="00114522" w:rsidRPr="00114522" w:rsidRDefault="00114522" w:rsidP="00114522">
      <w:pPr>
        <w:tabs>
          <w:tab w:val="left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BBBA49" w14:textId="77777777" w:rsidR="00B83F00" w:rsidRPr="00D247BC" w:rsidRDefault="00B83F00" w:rsidP="00114522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47BC">
        <w:rPr>
          <w:rFonts w:ascii="Times New Roman" w:eastAsia="Times New Roman" w:hAnsi="Times New Roman" w:cs="Times New Roman"/>
          <w:b/>
          <w:bCs/>
          <w:sz w:val="28"/>
          <w:szCs w:val="24"/>
        </w:rPr>
        <w:t>Сроки, этапы, номинации Конкурса</w:t>
      </w:r>
    </w:p>
    <w:p w14:paraId="22E63373" w14:textId="77777777" w:rsidR="00D247BC" w:rsidRPr="00D247BC" w:rsidRDefault="00D247BC" w:rsidP="00114522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4508DB4" w14:textId="024446FD" w:rsidR="00B83F00" w:rsidRPr="00CB630B" w:rsidRDefault="00B83F00" w:rsidP="00D908A1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B630B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Конкурс проводится в рамках </w:t>
      </w:r>
      <w:r w:rsidR="00114522" w:rsidRPr="00CB630B">
        <w:rPr>
          <w:rFonts w:ascii="Times New Roman" w:eastAsia="Times New Roman" w:hAnsi="Times New Roman" w:cs="Times New Roman"/>
          <w:bCs/>
          <w:sz w:val="28"/>
          <w:szCs w:val="24"/>
        </w:rPr>
        <w:t>регионального</w:t>
      </w:r>
      <w:r w:rsidRPr="00CB630B">
        <w:rPr>
          <w:rFonts w:ascii="Times New Roman" w:eastAsia="Times New Roman" w:hAnsi="Times New Roman" w:cs="Times New Roman"/>
          <w:bCs/>
          <w:sz w:val="28"/>
          <w:szCs w:val="24"/>
        </w:rPr>
        <w:t xml:space="preserve"> этапа Всероссийского конкурса профессионального мастерства работников сферы дополнительного о</w:t>
      </w:r>
      <w:r w:rsidR="00FD032C" w:rsidRPr="00CB630B">
        <w:rPr>
          <w:rFonts w:ascii="Times New Roman" w:eastAsia="Times New Roman" w:hAnsi="Times New Roman" w:cs="Times New Roman"/>
          <w:bCs/>
          <w:sz w:val="28"/>
          <w:szCs w:val="24"/>
        </w:rPr>
        <w:t>бразования «Сердце отдаю детям».</w:t>
      </w:r>
    </w:p>
    <w:p w14:paraId="2A8796C0" w14:textId="7F44DBD0" w:rsidR="006970F5" w:rsidRDefault="00CB630B" w:rsidP="00D908A1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Муниципальный этап</w:t>
      </w:r>
      <w:r w:rsidR="006970F5">
        <w:rPr>
          <w:rFonts w:ascii="Times New Roman" w:eastAsia="Times New Roman" w:hAnsi="Times New Roman" w:cs="Times New Roman"/>
          <w:bCs/>
          <w:sz w:val="28"/>
          <w:szCs w:val="24"/>
        </w:rPr>
        <w:t xml:space="preserve">: </w:t>
      </w:r>
    </w:p>
    <w:p w14:paraId="7CCA91B2" w14:textId="59C33450" w:rsidR="00CB630B" w:rsidRPr="006970F5" w:rsidRDefault="006970F5" w:rsidP="00697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- 1 т</w:t>
      </w:r>
      <w:r w:rsidRPr="006970F5">
        <w:rPr>
          <w:rFonts w:ascii="Times New Roman" w:eastAsia="Times New Roman" w:hAnsi="Times New Roman" w:cs="Times New Roman"/>
          <w:bCs/>
          <w:sz w:val="28"/>
          <w:szCs w:val="24"/>
        </w:rPr>
        <w:t xml:space="preserve">ур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– заочный (до 10 марта 2025 г.)</w:t>
      </w:r>
    </w:p>
    <w:p w14:paraId="015D00A0" w14:textId="547D4C0A" w:rsidR="006970F5" w:rsidRPr="006970F5" w:rsidRDefault="006970F5" w:rsidP="006970F5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- 2 тур – очный. (с 24 марта по 31 марта 2025 г.)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70F5">
        <w:rPr>
          <w:rFonts w:ascii="Times New Roman" w:hAnsi="Times New Roman" w:cs="Times New Roman"/>
          <w:sz w:val="28"/>
          <w:szCs w:val="28"/>
        </w:rPr>
        <w:t xml:space="preserve">нформация о формате </w:t>
      </w:r>
      <w:r>
        <w:rPr>
          <w:rFonts w:ascii="Times New Roman" w:hAnsi="Times New Roman" w:cs="Times New Roman"/>
          <w:sz w:val="28"/>
          <w:szCs w:val="28"/>
        </w:rPr>
        <w:t xml:space="preserve">и месте </w:t>
      </w:r>
      <w:r w:rsidRPr="006970F5">
        <w:rPr>
          <w:rFonts w:ascii="Times New Roman" w:hAnsi="Times New Roman" w:cs="Times New Roman"/>
          <w:sz w:val="28"/>
          <w:szCs w:val="28"/>
        </w:rPr>
        <w:t>проведения данного тура будет сообщена дополнительно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67397" w14:textId="49F2C4AB" w:rsidR="006970F5" w:rsidRPr="006970F5" w:rsidRDefault="00B329A3" w:rsidP="006970F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B83F00" w:rsidRPr="006970F5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6970F5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B83F00" w:rsidRPr="006970F5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B83F00" w:rsidRPr="006970F5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="006970F5"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Конкурс проводится по девяти номинациям.</w:t>
      </w:r>
    </w:p>
    <w:p w14:paraId="537D3DF2" w14:textId="04BB0882" w:rsidR="006970F5" w:rsidRPr="006970F5" w:rsidRDefault="006970F5" w:rsidP="006970F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Номинации для педагогических работников разных должностей, реализующих в образовательных организациях всех типов дополнительные общеобразовательные программы в соответствии с направленностями дополнительного образования, имеющих трудовой стаж: не менее 3-х лет для 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п. 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3.1.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не менее 1-го года наставнической деятельности - для п. 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3.2., 3.3</w:t>
      </w:r>
    </w:p>
    <w:p w14:paraId="06BE61CE" w14:textId="43DAB756" w:rsidR="006970F5" w:rsidRPr="006970F5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технической направленности».</w:t>
      </w:r>
    </w:p>
    <w:p w14:paraId="50BADD19" w14:textId="0F0A06C5" w:rsidR="006970F5" w:rsidRPr="006970F5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художественной направленности».</w:t>
      </w:r>
    </w:p>
    <w:p w14:paraId="2BC0E9F1" w14:textId="6C926964" w:rsidR="006970F5" w:rsidRPr="006970F5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естественнонаучной направленности».</w:t>
      </w:r>
    </w:p>
    <w:p w14:paraId="22DB7E92" w14:textId="46BA8C59" w:rsidR="006970F5" w:rsidRPr="006970F5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туристско-краеведческой направленности».</w:t>
      </w:r>
    </w:p>
    <w:p w14:paraId="59936D78" w14:textId="2C539D8C" w:rsidR="006970F5" w:rsidRPr="006970F5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физкультурно-спортивной направленности».</w:t>
      </w:r>
    </w:p>
    <w:p w14:paraId="715B349D" w14:textId="77777777" w:rsidR="00586698" w:rsidRDefault="006970F5" w:rsidP="006970F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6698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«Педагог дополнительного образования по социально-гуманитарной направленности».</w:t>
      </w:r>
    </w:p>
    <w:p w14:paraId="41FC637A" w14:textId="628A235B" w:rsidR="006970F5" w:rsidRPr="006970F5" w:rsidRDefault="00586698" w:rsidP="005866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6970F5"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="006970F5"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«Профессиональный дебют в дополнительном образовании» ˗ номинация для специалистов, имеющих профильное профессиональное образование (не педагогическое), молодых специалистов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7299D1F2" w14:textId="05D96800" w:rsidR="00B97871" w:rsidRPr="004A082C" w:rsidRDefault="006970F5" w:rsidP="003744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970F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12182701" w14:textId="77777777" w:rsidR="000C2B31" w:rsidRPr="00D247BC" w:rsidRDefault="000C2B31" w:rsidP="00D247BC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47BC">
        <w:rPr>
          <w:rFonts w:ascii="Times New Roman" w:eastAsia="Times New Roman" w:hAnsi="Times New Roman" w:cs="Times New Roman"/>
          <w:b/>
          <w:bCs/>
          <w:sz w:val="28"/>
          <w:szCs w:val="24"/>
        </w:rPr>
        <w:t>Порядок проведения Конкурса</w:t>
      </w:r>
    </w:p>
    <w:p w14:paraId="439D0F08" w14:textId="77777777" w:rsidR="00D247BC" w:rsidRPr="00D247BC" w:rsidRDefault="00D247BC" w:rsidP="00D247BC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B566C30" w14:textId="0E1EE971" w:rsidR="00C75D9A" w:rsidRPr="003744F7" w:rsidRDefault="00D247BC" w:rsidP="003744F7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744F7">
        <w:rPr>
          <w:rFonts w:ascii="Times New Roman" w:eastAsia="Times New Roman" w:hAnsi="Times New Roman" w:cs="Times New Roman"/>
          <w:b/>
          <w:bCs/>
          <w:sz w:val="28"/>
          <w:szCs w:val="24"/>
        </w:rPr>
        <w:t>Заочный этап</w:t>
      </w:r>
      <w:r w:rsidR="00C75D9A" w:rsidRPr="003744F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5080E">
        <w:rPr>
          <w:rFonts w:ascii="Times New Roman" w:eastAsia="Times New Roman" w:hAnsi="Times New Roman" w:cs="Times New Roman"/>
          <w:bCs/>
          <w:sz w:val="28"/>
          <w:szCs w:val="24"/>
        </w:rPr>
        <w:t xml:space="preserve">(до 10.03.2025 г.) </w:t>
      </w:r>
      <w:r w:rsidR="00C75D9A" w:rsidRPr="003744F7">
        <w:rPr>
          <w:rFonts w:ascii="Times New Roman" w:eastAsia="Times New Roman" w:hAnsi="Times New Roman" w:cs="Times New Roman"/>
          <w:bCs/>
          <w:sz w:val="28"/>
          <w:szCs w:val="24"/>
        </w:rPr>
        <w:t xml:space="preserve">включает в себя оценивание материалов «Профессиональное портфолио участника Конкурса </w:t>
      </w:r>
      <w:r w:rsidR="003744F7" w:rsidRPr="003744F7">
        <w:rPr>
          <w:rFonts w:ascii="Times New Roman" w:eastAsia="Times New Roman" w:hAnsi="Times New Roman" w:cs="Times New Roman"/>
          <w:bCs/>
          <w:sz w:val="28"/>
          <w:szCs w:val="24"/>
        </w:rPr>
        <w:t>2025 года</w:t>
      </w:r>
      <w:r w:rsidR="00586698" w:rsidRPr="003744F7">
        <w:rPr>
          <w:rFonts w:ascii="Times New Roman" w:eastAsia="Times New Roman" w:hAnsi="Times New Roman" w:cs="Times New Roman"/>
          <w:bCs/>
          <w:sz w:val="28"/>
          <w:szCs w:val="24"/>
        </w:rPr>
        <w:t>»</w:t>
      </w:r>
      <w:r w:rsidR="00C75D9A" w:rsidRPr="003744F7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номинаци</w:t>
      </w:r>
      <w:r w:rsidR="00586698" w:rsidRPr="003744F7">
        <w:rPr>
          <w:rFonts w:ascii="Times New Roman" w:eastAsia="Times New Roman" w:hAnsi="Times New Roman" w:cs="Times New Roman"/>
          <w:bCs/>
          <w:sz w:val="28"/>
          <w:szCs w:val="24"/>
        </w:rPr>
        <w:t>ям</w:t>
      </w:r>
      <w:r w:rsidR="00C75D9A" w:rsidRPr="003744F7">
        <w:rPr>
          <w:rFonts w:ascii="Times New Roman" w:eastAsia="Times New Roman" w:hAnsi="Times New Roman" w:cs="Times New Roman"/>
          <w:bCs/>
          <w:sz w:val="28"/>
          <w:szCs w:val="24"/>
        </w:rPr>
        <w:t>, в которые входят:</w:t>
      </w:r>
    </w:p>
    <w:p w14:paraId="29A1C730" w14:textId="77777777" w:rsidR="00586698" w:rsidRDefault="00C75D9A" w:rsidP="0058669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–</w:t>
      </w:r>
      <w:r w:rsidR="00426F04"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86698" w:rsidRPr="0058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Видеоматериал «Визитная карточка»</w:t>
      </w:r>
      <w:r w:rsidR="00586698" w:rsidRPr="00586698">
        <w:rPr>
          <w:rFonts w:ascii="Times New Roman" w:hAnsi="Times New Roman" w:cs="Times New Roman"/>
          <w:sz w:val="28"/>
          <w:szCs w:val="28"/>
        </w:rPr>
        <w:t xml:space="preserve"> (видеоролик в формате </w:t>
      </w:r>
      <w:r w:rsidR="00586698" w:rsidRPr="0058669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586698" w:rsidRPr="00586698">
        <w:rPr>
          <w:rFonts w:ascii="Times New Roman" w:hAnsi="Times New Roman" w:cs="Times New Roman"/>
          <w:sz w:val="28"/>
          <w:szCs w:val="28"/>
        </w:rPr>
        <w:t>4 продолжительностью не более 5 минут с качественным изображением и звучанием). 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о процессе и результатах профессиональной деятельности по реализации дополнительной общеобразовательной программы. 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обучающихся, достижениях и (или) увлечениях участника Конкурса.</w:t>
      </w:r>
    </w:p>
    <w:p w14:paraId="1F2425D2" w14:textId="4B3FF5C8" w:rsidR="00586698" w:rsidRPr="00586698" w:rsidRDefault="00586698" w:rsidP="0058669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–</w:t>
      </w:r>
      <w:r w:rsidRPr="0058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 общеобразовательная программа</w:t>
      </w:r>
      <w:r w:rsidRPr="00586698">
        <w:rPr>
          <w:rFonts w:ascii="Times New Roman" w:hAnsi="Times New Roman" w:cs="Times New Roman"/>
          <w:sz w:val="28"/>
          <w:szCs w:val="28"/>
        </w:rPr>
        <w:t xml:space="preserve"> (далее – ДОП) участника в виде ссылки на соответствующую страницу на официальном сайте образовательной организации, в которой работает участник и реализуется ДОП (для участников номинаций, указанных в п. </w:t>
      </w:r>
      <w:r>
        <w:rPr>
          <w:rFonts w:ascii="Times New Roman" w:hAnsi="Times New Roman" w:cs="Times New Roman"/>
          <w:sz w:val="28"/>
          <w:szCs w:val="28"/>
        </w:rPr>
        <w:t>4.4. - 4.10</w:t>
      </w:r>
      <w:r w:rsidRPr="00586698">
        <w:rPr>
          <w:rFonts w:ascii="Times New Roman" w:hAnsi="Times New Roman" w:cs="Times New Roman"/>
          <w:sz w:val="28"/>
          <w:szCs w:val="28"/>
        </w:rPr>
        <w:t xml:space="preserve">). Ссылка должна быть активной и выходить на сайт организации, отражать содержание ДОП, в соответствии с требованиями к содержанию и структуре дополнительных общеобразовательных программ согласно п. 5 приказа Минпросвещения России от 27 июля 2022 года № 629, приказа министерства образования Оренбургской области от 19 июля 2023 года № 01-21/1090. </w:t>
      </w:r>
    </w:p>
    <w:p w14:paraId="457FE5A0" w14:textId="3A440617" w:rsidR="003744F7" w:rsidRPr="003744F7" w:rsidRDefault="0027742E" w:rsidP="003744F7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744F7" w:rsidRPr="0037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Сведения о качестве реализации ДОП </w:t>
      </w:r>
      <w:r w:rsidR="003744F7" w:rsidRPr="003744F7">
        <w:rPr>
          <w:rFonts w:ascii="Times New Roman" w:hAnsi="Times New Roman" w:cs="Times New Roman"/>
          <w:sz w:val="28"/>
          <w:szCs w:val="28"/>
        </w:rPr>
        <w:t xml:space="preserve">(для участников номинаций, указанных в п. </w:t>
      </w:r>
      <w:r w:rsidR="003744F7">
        <w:rPr>
          <w:rFonts w:ascii="Times New Roman" w:hAnsi="Times New Roman" w:cs="Times New Roman"/>
          <w:sz w:val="28"/>
          <w:szCs w:val="28"/>
        </w:rPr>
        <w:t>4.4. - 4.10</w:t>
      </w:r>
      <w:r w:rsidR="003744F7" w:rsidRPr="003744F7">
        <w:rPr>
          <w:rFonts w:ascii="Times New Roman" w:hAnsi="Times New Roman" w:cs="Times New Roman"/>
          <w:sz w:val="28"/>
          <w:szCs w:val="28"/>
        </w:rPr>
        <w:t>).</w:t>
      </w:r>
      <w:r w:rsidR="003744F7" w:rsidRPr="0037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744F7" w:rsidRPr="003744F7">
        <w:rPr>
          <w:rFonts w:ascii="Times New Roman" w:hAnsi="Times New Roman" w:cs="Times New Roman"/>
          <w:sz w:val="28"/>
          <w:szCs w:val="28"/>
        </w:rPr>
        <w:t xml:space="preserve">Сведения предоставляются в наглядных формах представления анализа результативности (презентации, графиках, диаграммах </w:t>
      </w:r>
      <w:r w:rsidR="003744F7" w:rsidRPr="003744F7">
        <w:rPr>
          <w:rFonts w:ascii="Times New Roman" w:hAnsi="Times New Roman" w:cs="Times New Roman"/>
          <w:sz w:val="28"/>
          <w:szCs w:val="28"/>
        </w:rPr>
        <w:lastRenderedPageBreak/>
        <w:t>или описаниях), установленных образовательной организацией самостоятельно. Не более 2-х листов.</w:t>
      </w:r>
    </w:p>
    <w:p w14:paraId="56990530" w14:textId="21A9F900" w:rsidR="003744F7" w:rsidRPr="003744F7" w:rsidRDefault="003744F7" w:rsidP="003744F7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4F7">
        <w:rPr>
          <w:rFonts w:ascii="Times New Roman" w:hAnsi="Times New Roman" w:cs="Times New Roman"/>
          <w:sz w:val="28"/>
          <w:szCs w:val="28"/>
        </w:rPr>
        <w:t xml:space="preserve">Сведения предоставляются за период реализации ДОП в соответствии с номинацией, выбранной участником согласно п.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4F7">
        <w:rPr>
          <w:rFonts w:ascii="Times New Roman" w:hAnsi="Times New Roman" w:cs="Times New Roman"/>
          <w:sz w:val="28"/>
          <w:szCs w:val="28"/>
        </w:rPr>
        <w:t xml:space="preserve"> Положения, в виде ссылки на соответствующую страницу на официальном сайте образовательной организации, в которой реализуется ДОП.</w:t>
      </w:r>
    </w:p>
    <w:p w14:paraId="5563E53A" w14:textId="3669A889" w:rsidR="00BF26A6" w:rsidRPr="006E7591" w:rsidRDefault="006E7591" w:rsidP="00BF26A6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591">
        <w:rPr>
          <w:rFonts w:ascii="Times New Roman" w:hAnsi="Times New Roman" w:cs="Times New Roman"/>
          <w:b/>
          <w:bCs/>
          <w:sz w:val="28"/>
          <w:szCs w:val="28"/>
        </w:rPr>
        <w:t xml:space="preserve">Очный </w:t>
      </w:r>
      <w:r w:rsidR="00CA2E19" w:rsidRPr="006E7591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CA2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E19" w:rsidRPr="00A5080E">
        <w:rPr>
          <w:rFonts w:ascii="Times New Roman" w:hAnsi="Times New Roman" w:cs="Times New Roman"/>
          <w:sz w:val="28"/>
          <w:szCs w:val="28"/>
        </w:rPr>
        <w:t>(</w:t>
      </w:r>
      <w:r w:rsidR="00CA2E19">
        <w:rPr>
          <w:rFonts w:ascii="Times New Roman" w:eastAsia="Times New Roman" w:hAnsi="Times New Roman" w:cs="Times New Roman"/>
          <w:bCs/>
          <w:sz w:val="28"/>
          <w:szCs w:val="24"/>
        </w:rPr>
        <w:t xml:space="preserve">с 24 марта по 31 марта 2025 г.) </w:t>
      </w:r>
      <w:r w:rsidRPr="006E7591">
        <w:rPr>
          <w:rFonts w:ascii="Times New Roman" w:hAnsi="Times New Roman" w:cs="Times New Roman"/>
          <w:sz w:val="28"/>
          <w:szCs w:val="28"/>
        </w:rPr>
        <w:t>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выполнение трех конкурсных заданий:</w:t>
      </w:r>
    </w:p>
    <w:p w14:paraId="76E07B49" w14:textId="332A8554" w:rsidR="006E7591" w:rsidRPr="006E7591" w:rsidRDefault="006E7591" w:rsidP="006E7591">
      <w:pPr>
        <w:pStyle w:val="12"/>
        <w:spacing w:line="240" w:lineRule="auto"/>
        <w:ind w:firstLine="720"/>
        <w:jc w:val="both"/>
      </w:pPr>
      <w:r w:rsidRPr="004A082C">
        <w:rPr>
          <w:bCs/>
          <w:szCs w:val="24"/>
        </w:rPr>
        <w:t>−</w:t>
      </w:r>
      <w:r>
        <w:rPr>
          <w:b/>
          <w:bCs/>
        </w:rPr>
        <w:t xml:space="preserve"> </w:t>
      </w:r>
      <w:r w:rsidRPr="006E7591">
        <w:rPr>
          <w:b/>
          <w:bCs/>
          <w:i/>
          <w:iCs/>
        </w:rPr>
        <w:t>1.</w:t>
      </w:r>
      <w:r w:rsidRPr="006E7591">
        <w:rPr>
          <w:b/>
          <w:bCs/>
        </w:rPr>
        <w:t xml:space="preserve"> </w:t>
      </w:r>
      <w:r w:rsidRPr="006E7591">
        <w:rPr>
          <w:b/>
          <w:bCs/>
          <w:i/>
          <w:iCs/>
        </w:rPr>
        <w:t xml:space="preserve"> Индивидуальное конкурсное испытание – открытое занятие для группы обучающихся «Твой путь к самореализации и успеху»</w:t>
      </w:r>
      <w:r w:rsidRPr="006E7591">
        <w:t xml:space="preserve"> (для участников номинаций, указанных в п. 5.1. – 5.8.). Проводится с целью мотивации детей на обучение по дополнительной общеобразовательной программе, реализуемой конкурсантом. Данное конкурсное испытание очного этапа понимается как форма демонстрации профессионального мастерства конкурсанта в условиях регламента испытания, а также публичности, открытого участия, демонстрации отобранных методических средств, технологий, приемов, практик, техник и др. на соответствие требованиям и критериям данного испытания, оцениваемое жюри в режиме реального времени. </w:t>
      </w:r>
    </w:p>
    <w:p w14:paraId="1CE6A472" w14:textId="77777777" w:rsidR="006E7591" w:rsidRPr="006E7591" w:rsidRDefault="006E7591" w:rsidP="006E7591">
      <w:pPr>
        <w:pStyle w:val="12"/>
        <w:spacing w:line="240" w:lineRule="auto"/>
        <w:ind w:firstLine="720"/>
        <w:jc w:val="both"/>
        <w:rPr>
          <w:color w:val="000000"/>
          <w:lang w:bidi="ru-RU"/>
        </w:rPr>
      </w:pPr>
      <w:r w:rsidRPr="006E7591">
        <w:t xml:space="preserve">Цель конкурсного испытания – </w:t>
      </w:r>
      <w:r w:rsidRPr="006E7591">
        <w:rPr>
          <w:color w:val="000000"/>
          <w:lang w:bidi="ru-RU"/>
        </w:rPr>
        <w:t>выявление профессиональных компетенций и мастерства конкурсанта для мотивации детей к учебной деятельности в соответствии с задачами, содержанием и планируемыми результатами обучения по дополнительной общеобразовательной программе. 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организационно-методического потенциала профессионального опыта и достижений.</w:t>
      </w:r>
    </w:p>
    <w:p w14:paraId="1BE3EEE9" w14:textId="77777777" w:rsidR="00CA2E19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и требования конкурсного испытания соотнесены с обобщенными трудовыми функциями педагога дополнительного образования детей и взрослых согласно Приказу Министерства труда и социальной защиты Российской Федерации от 22 сентября 2021 г. № 652н «Об утверждении профессионального стандарта «Педагог дополнительного образования детей и взрослых».</w:t>
      </w:r>
    </w:p>
    <w:p w14:paraId="363458FB" w14:textId="791B0035" w:rsidR="006E7591" w:rsidRPr="006E7591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Конкурсное испытание проводится по номинациям.</w:t>
      </w:r>
    </w:p>
    <w:p w14:paraId="114672C6" w14:textId="77777777" w:rsidR="006E7591" w:rsidRPr="006E7591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и форма занятия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средств трансляции профессионального мастерства для достижения целей занятия. Участие помощников не допускается.</w:t>
      </w:r>
    </w:p>
    <w:p w14:paraId="56ADC462" w14:textId="451E1EF0" w:rsidR="006E7591" w:rsidRPr="006E7591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Педагог проводит открытое занятие с группой детей, неизвестных ему ранее. Количество детей на занятии – от </w:t>
      </w:r>
      <w:r w:rsid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 1</w:t>
      </w:r>
      <w:r w:rsid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 </w:t>
      </w: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человек. Группы формируются организатором Конкурса с учетом технического задания, которое оформляется каждым конкурсантом.</w:t>
      </w:r>
    </w:p>
    <w:p w14:paraId="6353D51E" w14:textId="77777777" w:rsidR="006E7591" w:rsidRPr="006E7591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Продолжительность занятия – 30 минут.</w:t>
      </w:r>
    </w:p>
    <w:p w14:paraId="2223C0DC" w14:textId="676B7039" w:rsidR="006E7591" w:rsidRDefault="006E7591" w:rsidP="00CA2E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E759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Конкурсант осуществляет самоанализ проведенного занятия перед членами жюри и отвечает на вопросы (не более 5 минут).</w:t>
      </w:r>
    </w:p>
    <w:p w14:paraId="35C9B983" w14:textId="74C15008" w:rsidR="00D41B84" w:rsidRDefault="00D41B84" w:rsidP="00D41B84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82">
        <w:rPr>
          <w:rFonts w:ascii="Times New Roman" w:eastAsia="Times New Roman" w:hAnsi="Times New Roman" w:cs="Times New Roman"/>
          <w:bCs/>
          <w:sz w:val="28"/>
          <w:szCs w:val="24"/>
        </w:rPr>
        <w:t xml:space="preserve">− </w:t>
      </w:r>
      <w:r w:rsidRPr="005B57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2</w:t>
      </w:r>
      <w:r w:rsidRPr="005B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2774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Публичное выступление «Воспитательный потенциал моей дополнительной общеобразовательной программы»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A6595C">
        <w:rPr>
          <w:rFonts w:ascii="Times New Roman" w:hAnsi="Times New Roman" w:cs="Times New Roman"/>
          <w:sz w:val="28"/>
          <w:szCs w:val="28"/>
        </w:rPr>
        <w:t xml:space="preserve">Публичное выступление (не более 5-ти минут), в ходе которого конкурсант раскрывает совокупность возможностей, методов и средств по обеспечению системного педагогического сопровождения личностного развития детей, создающее условия для реализации их субъектной позиции, формирования гражданских, патриотических и нравственных качеств, развития их способностей и одарённостей через реализацию воспитательного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A6595C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595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595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595C">
        <w:rPr>
          <w:rFonts w:ascii="Times New Roman" w:hAnsi="Times New Roman" w:cs="Times New Roman"/>
          <w:sz w:val="28"/>
          <w:szCs w:val="28"/>
        </w:rPr>
        <w:t>.</w:t>
      </w:r>
    </w:p>
    <w:p w14:paraId="6B8B1A15" w14:textId="77777777" w:rsidR="00D41B84" w:rsidRDefault="00D41B84" w:rsidP="00D41B84">
      <w:pPr>
        <w:tabs>
          <w:tab w:val="left" w:pos="851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5C">
        <w:rPr>
          <w:rFonts w:ascii="Times New Roman" w:hAnsi="Times New Roman" w:cs="Times New Roman"/>
          <w:sz w:val="28"/>
          <w:szCs w:val="28"/>
        </w:rPr>
        <w:t>Допускается использование визуальных, музыкальных, наглядных, презентационных,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95C">
        <w:rPr>
          <w:rFonts w:ascii="Times New Roman" w:hAnsi="Times New Roman" w:cs="Times New Roman"/>
          <w:sz w:val="28"/>
          <w:szCs w:val="28"/>
        </w:rPr>
        <w:t>информационно-коммуникативных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95C">
        <w:rPr>
          <w:rFonts w:ascii="Times New Roman" w:hAnsi="Times New Roman" w:cs="Times New Roman"/>
          <w:sz w:val="28"/>
          <w:szCs w:val="28"/>
        </w:rPr>
        <w:t xml:space="preserve">выразительности для достижения целей </w:t>
      </w:r>
      <w:r>
        <w:rPr>
          <w:rFonts w:ascii="Times New Roman" w:hAnsi="Times New Roman" w:cs="Times New Roman"/>
          <w:sz w:val="28"/>
          <w:szCs w:val="28"/>
        </w:rPr>
        <w:t>публичного выступления</w:t>
      </w:r>
      <w:r w:rsidRPr="00A659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6E2635" w14:textId="52748459" w:rsidR="005B5782" w:rsidRPr="00D41B84" w:rsidRDefault="00D41B84" w:rsidP="00D41B84">
      <w:pPr>
        <w:tabs>
          <w:tab w:val="left" w:pos="851"/>
          <w:tab w:val="left" w:pos="993"/>
        </w:tabs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5B5782">
        <w:rPr>
          <w:rFonts w:ascii="Times New Roman" w:eastAsia="Times New Roman" w:hAnsi="Times New Roman" w:cs="Times New Roman"/>
          <w:bCs/>
          <w:sz w:val="28"/>
          <w:szCs w:val="24"/>
        </w:rPr>
        <w:t xml:space="preserve">−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3</w:t>
      </w:r>
      <w:r w:rsidRPr="005B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5B5782" w:rsidRPr="005B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«Педагогическое многоборье»</w:t>
      </w:r>
      <w:r w:rsidR="005B5782" w:rsidRPr="005B5782">
        <w:rPr>
          <w:rFonts w:ascii="Times New Roman" w:hAnsi="Times New Roman" w:cs="Times New Roman"/>
          <w:sz w:val="28"/>
          <w:szCs w:val="28"/>
        </w:rPr>
        <w:t xml:space="preserve">. Это индивидуальное конкурсное испытание, включающее поэтапное выполнение каждым конкурсантом заданий по решению педагогических ситуаций и педагогических задач, а также публичное представление решений. </w:t>
      </w:r>
      <w:r w:rsidR="005B5782" w:rsidRPr="005B5782">
        <w:rPr>
          <w:rStyle w:val="fontstyle01"/>
        </w:rPr>
        <w:t xml:space="preserve"> </w:t>
      </w:r>
    </w:p>
    <w:p w14:paraId="47BC7FB1" w14:textId="77777777" w:rsidR="005B5782" w:rsidRPr="005B5782" w:rsidRDefault="005B5782" w:rsidP="005B5782">
      <w:pPr>
        <w:widowControl w:val="0"/>
        <w:shd w:val="clear" w:color="auto" w:fill="FFFFFF" w:themeFill="background1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Педагогическая ситуация – визуализированная проблемная ситуация взаимодействия ребенка (детей) и взрослого (педагогов и (или) родителей), или взрослых в отношении нравственных ценностей, значимых для воспитания подрастающего поколения, в отношении которой конкурсант после предварительного просмотра и анализа публично предлагает (представляет) свое педагогическое решение по данной ситуации, отвечает на вопросы жюри.</w:t>
      </w:r>
    </w:p>
    <w:p w14:paraId="257B8B3C" w14:textId="02B90890" w:rsidR="005B5782" w:rsidRPr="005B5782" w:rsidRDefault="005B5782" w:rsidP="005B5782">
      <w:pPr>
        <w:pStyle w:val="12"/>
        <w:shd w:val="clear" w:color="auto" w:fill="FFFFFF" w:themeFill="background1"/>
        <w:spacing w:line="240" w:lineRule="auto"/>
        <w:ind w:firstLine="720"/>
        <w:jc w:val="both"/>
        <w:rPr>
          <w:color w:val="000000"/>
          <w:lang w:bidi="ru-RU"/>
        </w:rPr>
      </w:pPr>
      <w:r w:rsidRPr="005B5782">
        <w:rPr>
          <w:rStyle w:val="fontstyle01"/>
        </w:rPr>
        <w:t xml:space="preserve">Педагогическая задача на применение </w:t>
      </w:r>
      <w:r w:rsidRPr="005B5782">
        <w:rPr>
          <w:color w:val="000000"/>
          <w:lang w:bidi="ru-RU"/>
        </w:rPr>
        <w:t>образовательных, педагогических технологий (и др.) в деятельности педагога дополнительного образования детей в рамках конкурсного испытания представляется в конкретных визуальных и текстовых форматах, выполнение, решение и представление которых осуществляется непосредственно и публично.</w:t>
      </w:r>
    </w:p>
    <w:p w14:paraId="0F993FC9" w14:textId="1990ADE3" w:rsidR="005B5782" w:rsidRPr="005B5782" w:rsidRDefault="005B5782" w:rsidP="005B5782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Задания каждому конкурсанту персонально определяются методом жеребьевки. Общее время на подготовку после жеребьевки всем участникам – </w:t>
      </w:r>
      <w:r w:rsidR="00866B9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более 10 минут.</w:t>
      </w:r>
    </w:p>
    <w:p w14:paraId="0530C456" w14:textId="77777777" w:rsidR="005B5782" w:rsidRPr="005B5782" w:rsidRDefault="005B5782" w:rsidP="005B5782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Представление конкурсантами своих решений задач педагогического многоборья осуществляется перед членами жюри, зрителями и всеми участниками Конкурса.</w:t>
      </w:r>
    </w:p>
    <w:p w14:paraId="3AE8C134" w14:textId="77777777" w:rsidR="005B5782" w:rsidRPr="005B5782" w:rsidRDefault="005B5782" w:rsidP="005B5782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B57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Время на индивидуальное представление решений – не более 5 минут.</w:t>
      </w:r>
    </w:p>
    <w:p w14:paraId="7EC0F028" w14:textId="77777777" w:rsidR="00491202" w:rsidRDefault="00491202" w:rsidP="00491202">
      <w:pPr>
        <w:tabs>
          <w:tab w:val="left" w:pos="851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5D768" w14:textId="1AE4E177" w:rsidR="00A6595C" w:rsidRPr="00491202" w:rsidRDefault="00A5080E" w:rsidP="00491202">
      <w:pPr>
        <w:pStyle w:val="ad"/>
        <w:numPr>
          <w:ilvl w:val="0"/>
          <w:numId w:val="8"/>
        </w:numPr>
        <w:tabs>
          <w:tab w:val="left" w:pos="851"/>
          <w:tab w:val="left" w:pos="993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</w:t>
      </w:r>
    </w:p>
    <w:p w14:paraId="59AA5EA8" w14:textId="77777777" w:rsidR="00491202" w:rsidRPr="00491202" w:rsidRDefault="00491202" w:rsidP="00491202">
      <w:pPr>
        <w:pStyle w:val="ad"/>
        <w:tabs>
          <w:tab w:val="left" w:pos="851"/>
          <w:tab w:val="left" w:pos="993"/>
        </w:tabs>
        <w:adjustRightInd w:val="0"/>
        <w:spacing w:after="0" w:line="240" w:lineRule="auto"/>
        <w:ind w:left="1406"/>
        <w:rPr>
          <w:rFonts w:ascii="Times New Roman" w:hAnsi="Times New Roman" w:cs="Times New Roman"/>
          <w:sz w:val="28"/>
          <w:szCs w:val="28"/>
        </w:rPr>
      </w:pPr>
    </w:p>
    <w:p w14:paraId="3B77631D" w14:textId="69E70447" w:rsidR="00A5080E" w:rsidRPr="00A5080E" w:rsidRDefault="00A5080E" w:rsidP="00491202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участия в </w:t>
      </w:r>
      <w:r w:rsidRPr="00197D6A">
        <w:rPr>
          <w:rFonts w:ascii="Times New Roman" w:eastAsia="Times New Roman" w:hAnsi="Times New Roman" w:cs="Times New Roman"/>
          <w:bCs/>
          <w:sz w:val="28"/>
          <w:szCs w:val="24"/>
        </w:rPr>
        <w:t>заочном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 xml:space="preserve"> этапе участник присылает на эл. адрес МБУ ДО «ЦВР» 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zwr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>@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oobz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ru</w:t>
      </w:r>
      <w:r w:rsidR="00491202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91202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mma</w:t>
      </w:r>
      <w:r w:rsidR="00491202" w:rsidRPr="00491202">
        <w:rPr>
          <w:rFonts w:ascii="Times New Roman" w:eastAsia="Times New Roman" w:hAnsi="Times New Roman" w:cs="Times New Roman"/>
          <w:bCs/>
          <w:sz w:val="28"/>
          <w:szCs w:val="24"/>
        </w:rPr>
        <w:t>@</w:t>
      </w:r>
      <w:r w:rsidR="00491202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oobz</w:t>
      </w:r>
      <w:r w:rsidR="00491202" w:rsidRPr="004912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491202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ru</w:t>
      </w:r>
      <w:r w:rsidR="00491202" w:rsidRPr="00491202">
        <w:rPr>
          <w:rFonts w:ascii="Times New Roman" w:eastAsia="Times New Roman" w:hAnsi="Times New Roman" w:cs="Times New Roman"/>
          <w:bCs/>
          <w:sz w:val="28"/>
          <w:szCs w:val="24"/>
        </w:rPr>
        <w:t>)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5080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до 10.03.2025 г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>.:</w:t>
      </w:r>
    </w:p>
    <w:p w14:paraId="6E222267" w14:textId="7E96A0EF" w:rsidR="00A5080E" w:rsidRPr="004A082C" w:rsidRDefault="00A5080E" w:rsidP="00A50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−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заявку по форме, заверенную подписью и печатью директора </w:t>
      </w:r>
      <w:r w:rsidR="00D41B84">
        <w:rPr>
          <w:rFonts w:ascii="Times New Roman" w:eastAsia="Times New Roman" w:hAnsi="Times New Roman" w:cs="Times New Roman"/>
          <w:bCs/>
          <w:sz w:val="28"/>
          <w:szCs w:val="24"/>
        </w:rPr>
        <w:t xml:space="preserve">ОО 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(приложение № 1);</w:t>
      </w:r>
    </w:p>
    <w:p w14:paraId="2E8EC593" w14:textId="77777777" w:rsidR="00A5080E" w:rsidRDefault="00A5080E" w:rsidP="00A50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−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>заявление о согласии на обработку персональных данных (приложение 2);</w:t>
      </w:r>
    </w:p>
    <w:p w14:paraId="363E717E" w14:textId="77777777" w:rsidR="00A5080E" w:rsidRDefault="00A5080E" w:rsidP="00A5080E">
      <w:pPr>
        <w:spacing w:after="0" w:line="240" w:lineRule="auto"/>
        <w:ind w:firstLine="851"/>
        <w:jc w:val="both"/>
        <w:rPr>
          <w:sz w:val="24"/>
        </w:rPr>
      </w:pP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>−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>ссылки на видеоматериалы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«Визитная карточка»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(размещенные на </w:t>
      </w:r>
      <w:hyperlink r:id="rId8" w:history="1">
        <w:r w:rsidRPr="00E25BE5">
          <w:rPr>
            <w:rStyle w:val="ab"/>
            <w:rFonts w:ascii="Times New Roman" w:eastAsia="Times New Roman" w:hAnsi="Times New Roman" w:cs="Times New Roman"/>
            <w:bCs/>
            <w:sz w:val="28"/>
            <w:szCs w:val="24"/>
          </w:rPr>
          <w:t>www.</w:t>
        </w:r>
        <w:r w:rsidRPr="00E25BE5">
          <w:rPr>
            <w:rStyle w:val="ab"/>
            <w:rFonts w:ascii="Times New Roman" w:eastAsia="Times New Roman" w:hAnsi="Times New Roman" w:cs="Times New Roman"/>
            <w:bCs/>
            <w:sz w:val="28"/>
            <w:szCs w:val="24"/>
            <w:lang w:val="en-US"/>
          </w:rPr>
          <w:t>ru</w:t>
        </w:r>
        <w:r w:rsidRPr="00E25BE5">
          <w:rPr>
            <w:rStyle w:val="ab"/>
            <w:rFonts w:ascii="Times New Roman" w:eastAsia="Times New Roman" w:hAnsi="Times New Roman" w:cs="Times New Roman"/>
            <w:bCs/>
            <w:sz w:val="28"/>
            <w:szCs w:val="24"/>
          </w:rPr>
          <w:t>tube.com</w:t>
        </w:r>
      </w:hyperlink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 или </w:t>
      </w:r>
      <w:hyperlink r:id="rId9" w:history="1">
        <w:r w:rsidRPr="004A082C">
          <w:rPr>
            <w:rStyle w:val="ab"/>
            <w:rFonts w:ascii="Times New Roman" w:eastAsia="Times New Roman" w:hAnsi="Times New Roman" w:cs="Times New Roman"/>
            <w:bCs/>
            <w:sz w:val="28"/>
            <w:szCs w:val="24"/>
          </w:rPr>
          <w:t>https://disk.yandex.ru</w:t>
        </w:r>
      </w:hyperlink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 в формате .mp4),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дополнительную общеобразовательную программу и сведения о качестве реализации ДОП.</w:t>
      </w:r>
    </w:p>
    <w:p w14:paraId="1494C77E" w14:textId="702BF6FA" w:rsidR="00A5080E" w:rsidRPr="00A5080E" w:rsidRDefault="00A5080E" w:rsidP="00491202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sz w:val="24"/>
        </w:rPr>
      </w:pP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итогам участия в заочном этапе, членами жюри отбираются конкурсанты на второй очный этап 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(не более пяти</w:t>
      </w:r>
      <w:r w:rsidRPr="00A5080E">
        <w:rPr>
          <w:rFonts w:ascii="Times New Roman" w:eastAsia="Times New Roman" w:hAnsi="Times New Roman" w:cs="Times New Roman"/>
          <w:bCs/>
          <w:sz w:val="28"/>
          <w:szCs w:val="24"/>
        </w:rPr>
        <w:t>), набравшие наибольшее количество баллов и размещенные материалы которых соответствуют требованиям настоящего Положения о Конкурсе.</w:t>
      </w:r>
    </w:p>
    <w:p w14:paraId="61AEC908" w14:textId="18702BD5" w:rsidR="00A5080E" w:rsidRPr="00A5080E" w:rsidRDefault="00A5080E" w:rsidP="00491202">
      <w:pPr>
        <w:pStyle w:val="ad"/>
        <w:numPr>
          <w:ilvl w:val="1"/>
          <w:numId w:val="8"/>
        </w:numPr>
        <w:spacing w:after="0" w:line="240" w:lineRule="auto"/>
        <w:ind w:left="0" w:firstLine="709"/>
        <w:jc w:val="both"/>
        <w:rPr>
          <w:sz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Сроки проведения очного этапа запланированы в период с 24 марта по 31 марта 2025 г.</w:t>
      </w:r>
      <w:r w:rsidR="00197D6A">
        <w:rPr>
          <w:rFonts w:ascii="Times New Roman" w:eastAsia="Times New Roman" w:hAnsi="Times New Roman" w:cs="Times New Roman"/>
          <w:bCs/>
          <w:sz w:val="28"/>
          <w:szCs w:val="24"/>
        </w:rPr>
        <w:t xml:space="preserve"> Информация о точной дате проведения очного этапа будет направлена дополнительно.</w:t>
      </w:r>
    </w:p>
    <w:p w14:paraId="2CB2FA33" w14:textId="603A6788" w:rsidR="006E7591" w:rsidRPr="0027742E" w:rsidRDefault="006E7591" w:rsidP="0027742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64CFA" w14:textId="026B8B84" w:rsidR="00A6595C" w:rsidRPr="00491202" w:rsidRDefault="00491202" w:rsidP="00491202">
      <w:pPr>
        <w:pStyle w:val="ad"/>
        <w:numPr>
          <w:ilvl w:val="0"/>
          <w:numId w:val="13"/>
        </w:numPr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91202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конкурсных испытаний</w:t>
      </w:r>
    </w:p>
    <w:p w14:paraId="623F10B7" w14:textId="77777777" w:rsidR="00A6595C" w:rsidRDefault="00A6595C" w:rsidP="00586698">
      <w:pPr>
        <w:tabs>
          <w:tab w:val="left" w:pos="993"/>
        </w:tabs>
        <w:adjustRightInd w:val="0"/>
        <w:spacing w:after="0" w:line="240" w:lineRule="auto"/>
        <w:ind w:firstLine="709"/>
        <w:jc w:val="both"/>
      </w:pPr>
    </w:p>
    <w:p w14:paraId="3BC9CD3C" w14:textId="66E2988E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491202">
        <w:rPr>
          <w:rFonts w:ascii="Times New Roman" w:hAnsi="Times New Roman" w:cs="Times New Roman"/>
          <w:b/>
          <w:bCs/>
          <w:sz w:val="28"/>
          <w:szCs w:val="28"/>
        </w:rPr>
        <w:t>Видеоматериал «Визитная карточка»:</w:t>
      </w:r>
    </w:p>
    <w:p w14:paraId="47D353EF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756609"/>
      <w:r w:rsidRPr="00491202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491202">
        <w:rPr>
          <w:rFonts w:ascii="Times New Roman" w:hAnsi="Times New Roman" w:cs="Times New Roman"/>
          <w:sz w:val="28"/>
          <w:szCs w:val="28"/>
        </w:rPr>
        <w:t xml:space="preserve"> сформированность профессиональных взглядов и позиций педагога дополнительного образования/наставника;</w:t>
      </w:r>
    </w:p>
    <w:p w14:paraId="1147C933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процесс профессиональной деятельности педагога по реализации дополнительной общеобразовательной программы/реализации плана;</w:t>
      </w:r>
    </w:p>
    <w:p w14:paraId="09FE670C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результативность образовательных достижений и воспитания обучающихся/наставляемых.</w:t>
      </w:r>
    </w:p>
    <w:p w14:paraId="7FC3EFB4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14:paraId="1ACFBD03" w14:textId="06F9C925" w:rsidR="00491202" w:rsidRPr="00491202" w:rsidRDefault="00491202" w:rsidP="00491202">
      <w:pPr>
        <w:tabs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91202">
        <w:rPr>
          <w:rFonts w:ascii="Times New Roman" w:hAnsi="Times New Roman" w:cs="Times New Roman"/>
          <w:sz w:val="28"/>
          <w:szCs w:val="28"/>
        </w:rPr>
        <w:t xml:space="preserve">.2. </w:t>
      </w:r>
      <w:r w:rsidRPr="00491202"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программа и качество (результативность) ее реализации:</w:t>
      </w:r>
    </w:p>
    <w:p w14:paraId="2E92CFDE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соответствие структуры ДОП нормативным требованиям;</w:t>
      </w:r>
    </w:p>
    <w:p w14:paraId="513D3ED4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соответствие содержания ДОП направленности, цели, задачам обучения и воспитания целевой аудитории детей, приоритетным направлениям обновления содержания и технологий дополнительного образования;</w:t>
      </w:r>
    </w:p>
    <w:p w14:paraId="35A03A49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аттестации;</w:t>
      </w:r>
    </w:p>
    <w:p w14:paraId="5EE8D23E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наличие и целесообразность оценочных материалов ДОП;</w:t>
      </w:r>
    </w:p>
    <w:p w14:paraId="24D6788E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наличие и обоснованность реализации воспитательной компоненты ДОП;</w:t>
      </w:r>
    </w:p>
    <w:p w14:paraId="52DBA5DE" w14:textId="77777777" w:rsidR="00491202" w:rsidRPr="00491202" w:rsidRDefault="00491202" w:rsidP="00491202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наличие положительной динамики результативности за текущий период реализации ДОП.</w:t>
      </w:r>
    </w:p>
    <w:p w14:paraId="4F771E06" w14:textId="5599DB82" w:rsid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14:paraId="729AC0D9" w14:textId="7CF13ADB" w:rsidR="00491202" w:rsidRPr="00491202" w:rsidRDefault="00491202" w:rsidP="00491202">
      <w:pPr>
        <w:pStyle w:val="ad"/>
        <w:numPr>
          <w:ilvl w:val="1"/>
          <w:numId w:val="13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202"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занятие для группы обучающихся «Твой путь к самореализации и успеху» </w:t>
      </w:r>
      <w:r w:rsidRPr="00491202">
        <w:rPr>
          <w:rFonts w:ascii="Times New Roman" w:hAnsi="Times New Roman" w:cs="Times New Roman"/>
          <w:sz w:val="28"/>
          <w:szCs w:val="28"/>
        </w:rPr>
        <w:t>(для номинаций, указанных в п. 4.4. – 4.10.):</w:t>
      </w:r>
    </w:p>
    <w:p w14:paraId="35E52FE8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умение вовлечь участников открытого занятия в конструктивный диалог, создать благоприятный психологический климат и достичь планируемого результата;</w:t>
      </w:r>
    </w:p>
    <w:p w14:paraId="346BA07D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lastRenderedPageBreak/>
        <w:t>– умение представить педагогически обоснованные и эффективные формы, методы, средства, приемы обучения и воспитания детей в рамках ДОП;</w:t>
      </w:r>
    </w:p>
    <w:p w14:paraId="1FF8A0A5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умение представить эффективные практики методического сопровождения профориентации обучающихся при реализации ДОП;</w:t>
      </w:r>
    </w:p>
    <w:p w14:paraId="2037AD7D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умение дифференцировать и предъявлять новые профессиональные компетенции по внедрению новых форм в обучение и воспитание детей по ДОП;</w:t>
      </w:r>
    </w:p>
    <w:p w14:paraId="13075C32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умение обеспечить целостность и завершенность открытого занятия, оригинальность формы его проведения и получение обратной связи от участников;</w:t>
      </w:r>
    </w:p>
    <w:p w14:paraId="1C689E18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 xml:space="preserve">– умение анализировать открытое занятие для установления соответствия содержания, методов и средств поставленным целям и задачам. </w:t>
      </w:r>
    </w:p>
    <w:p w14:paraId="7485AD79" w14:textId="77777777" w:rsidR="00491202" w:rsidRPr="00491202" w:rsidRDefault="00491202" w:rsidP="00491202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14:paraId="483855EB" w14:textId="51B4430D" w:rsidR="00491202" w:rsidRPr="00491202" w:rsidRDefault="00491202" w:rsidP="00491202">
      <w:pPr>
        <w:pStyle w:val="ad"/>
        <w:numPr>
          <w:ilvl w:val="1"/>
          <w:numId w:val="13"/>
        </w:numPr>
        <w:tabs>
          <w:tab w:val="left" w:pos="851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202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Индивидуальное конкурсное испытание «Педагогическое многоборье» </w:t>
      </w:r>
    </w:p>
    <w:p w14:paraId="3444F6F8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владение знаниями в сфере педагогики дополнительного образования;</w:t>
      </w:r>
    </w:p>
    <w:p w14:paraId="54C368C0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понимание основных тенденций, приоритетных задач и современных технологий в воспитании и обучении детей;</w:t>
      </w:r>
    </w:p>
    <w:p w14:paraId="11E28894" w14:textId="77777777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>– умение применять целесообразные ситуациям и задачам методы и технологии решения;</w:t>
      </w:r>
    </w:p>
    <w:p w14:paraId="3A9E5FB8" w14:textId="7A453940" w:rsidR="00491202" w:rsidRP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 xml:space="preserve">– профессионально-компетентностная </w:t>
      </w:r>
      <w:r w:rsidR="00DA170C">
        <w:rPr>
          <w:rFonts w:ascii="Times New Roman" w:hAnsi="Times New Roman" w:cs="Times New Roman"/>
          <w:sz w:val="28"/>
          <w:szCs w:val="28"/>
        </w:rPr>
        <w:t xml:space="preserve">и практико-ориентированная </w:t>
      </w:r>
      <w:r w:rsidRPr="00491202">
        <w:rPr>
          <w:rFonts w:ascii="Times New Roman" w:hAnsi="Times New Roman" w:cs="Times New Roman"/>
          <w:sz w:val="28"/>
          <w:szCs w:val="28"/>
        </w:rPr>
        <w:t>обоснованность суждений и решений</w:t>
      </w:r>
      <w:r w:rsidR="00DA170C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14:paraId="06426F04" w14:textId="757320AD" w:rsidR="00491202" w:rsidRDefault="00491202" w:rsidP="0049120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="00DA170C">
        <w:rPr>
          <w:rFonts w:ascii="Times New Roman" w:hAnsi="Times New Roman" w:cs="Times New Roman"/>
          <w:sz w:val="28"/>
          <w:szCs w:val="28"/>
        </w:rPr>
        <w:t>2</w:t>
      </w:r>
      <w:r w:rsidRPr="00491202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5CB98089" w14:textId="3311A80C" w:rsidR="00CF5FC2" w:rsidRPr="00CF5FC2" w:rsidRDefault="00CF5FC2" w:rsidP="00CF5FC2">
      <w:pPr>
        <w:pStyle w:val="ad"/>
        <w:numPr>
          <w:ilvl w:val="1"/>
          <w:numId w:val="13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FC2">
        <w:rPr>
          <w:rFonts w:ascii="Times New Roman" w:hAnsi="Times New Roman" w:cs="Times New Roman"/>
          <w:b/>
          <w:bCs/>
          <w:sz w:val="28"/>
          <w:szCs w:val="28"/>
        </w:rPr>
        <w:t>Публичное выступление «Воспитательный потенциал моей дополнительной общеобразовательной программы».</w:t>
      </w:r>
    </w:p>
    <w:p w14:paraId="0D897D89" w14:textId="77777777" w:rsidR="00CF5FC2" w:rsidRPr="00CF5FC2" w:rsidRDefault="00CF5FC2" w:rsidP="00CF5FC2">
      <w:pPr>
        <w:pStyle w:val="ad"/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C2">
        <w:rPr>
          <w:rFonts w:ascii="Times New Roman" w:hAnsi="Times New Roman" w:cs="Times New Roman"/>
          <w:sz w:val="28"/>
          <w:szCs w:val="28"/>
        </w:rPr>
        <w:t>– профессиональный кругозор и эрудиция конкурсанта;</w:t>
      </w:r>
    </w:p>
    <w:p w14:paraId="6EA19F73" w14:textId="77777777" w:rsidR="00CF5FC2" w:rsidRPr="00CF5FC2" w:rsidRDefault="00CF5FC2" w:rsidP="00CF5FC2">
      <w:pPr>
        <w:pStyle w:val="ad"/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C2">
        <w:rPr>
          <w:rFonts w:ascii="Times New Roman" w:hAnsi="Times New Roman" w:cs="Times New Roman"/>
          <w:sz w:val="28"/>
          <w:szCs w:val="28"/>
        </w:rPr>
        <w:t>– аргументированность и обоснованность собственной позиции;</w:t>
      </w:r>
    </w:p>
    <w:p w14:paraId="496EDED6" w14:textId="5D617755" w:rsidR="00CF5FC2" w:rsidRDefault="00CF5FC2" w:rsidP="00CF5FC2">
      <w:pPr>
        <w:pStyle w:val="ad"/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C2">
        <w:rPr>
          <w:rFonts w:ascii="Times New Roman" w:hAnsi="Times New Roman" w:cs="Times New Roman"/>
          <w:sz w:val="28"/>
          <w:szCs w:val="28"/>
        </w:rPr>
        <w:t>– культура публичного выступления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0CB72B" w14:textId="68B0E009" w:rsidR="00CF5FC2" w:rsidRDefault="00CF5FC2" w:rsidP="00CF5FC2">
      <w:pPr>
        <w:pStyle w:val="ad"/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F5F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понимание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современных средств воспитания (методы, технологии, формы) молодого поколения в дополнительном образовании.</w:t>
      </w:r>
    </w:p>
    <w:p w14:paraId="78C848C1" w14:textId="3DEC50E9" w:rsidR="00CF5FC2" w:rsidRDefault="00CF5FC2" w:rsidP="00CF5FC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02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1202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2DE8C49A" w14:textId="77777777" w:rsidR="004E7D6E" w:rsidRDefault="004E7D6E" w:rsidP="00CF5FC2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A0DA8" w14:textId="3F466070" w:rsidR="004A082C" w:rsidRPr="004E7D6E" w:rsidRDefault="004A082C" w:rsidP="004E7D6E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E7D6E">
        <w:rPr>
          <w:rFonts w:ascii="Times New Roman" w:eastAsia="Times New Roman" w:hAnsi="Times New Roman" w:cs="Times New Roman"/>
          <w:b/>
          <w:bCs/>
          <w:sz w:val="28"/>
          <w:szCs w:val="24"/>
        </w:rPr>
        <w:t>Жюри Конкурса</w:t>
      </w:r>
    </w:p>
    <w:p w14:paraId="1D3AE87C" w14:textId="77777777" w:rsidR="00DF591C" w:rsidRPr="00DF591C" w:rsidRDefault="00DF591C" w:rsidP="00DF591C">
      <w:pPr>
        <w:pStyle w:val="ad"/>
        <w:spacing w:after="0" w:line="240" w:lineRule="auto"/>
        <w:ind w:left="1406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7F599A9" w14:textId="7884B56D" w:rsidR="004A082C" w:rsidRPr="004A082C" w:rsidRDefault="004E7D6E" w:rsidP="004A08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>.1.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>Оценку представленных материалов и конкурсных испытаний осуществляет жюри в соответствии с критериями оценок по каждому конкурсу.</w:t>
      </w:r>
    </w:p>
    <w:p w14:paraId="2414E693" w14:textId="7372B1BB" w:rsidR="004A082C" w:rsidRPr="004A082C" w:rsidRDefault="004E7D6E" w:rsidP="004A08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>.2.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На основании оценок жюри выстраивается рейтинг и определяется </w:t>
      </w:r>
      <w:r w:rsidR="00731563">
        <w:rPr>
          <w:rFonts w:ascii="Times New Roman" w:eastAsia="Times New Roman" w:hAnsi="Times New Roman" w:cs="Times New Roman"/>
          <w:bCs/>
          <w:sz w:val="28"/>
          <w:szCs w:val="24"/>
        </w:rPr>
        <w:t xml:space="preserve">5 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>победител</w:t>
      </w:r>
      <w:r w:rsidR="00731563">
        <w:rPr>
          <w:rFonts w:ascii="Times New Roman" w:eastAsia="Times New Roman" w:hAnsi="Times New Roman" w:cs="Times New Roman"/>
          <w:bCs/>
          <w:sz w:val="28"/>
          <w:szCs w:val="24"/>
        </w:rPr>
        <w:t>ей заочного этапа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Конкурса.</w:t>
      </w:r>
    </w:p>
    <w:p w14:paraId="50DE6ABF" w14:textId="77777777" w:rsidR="004A082C" w:rsidRPr="004A082C" w:rsidRDefault="004A082C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FB1F6F4" w14:textId="71B3CABB" w:rsidR="00F16899" w:rsidRPr="004A082C" w:rsidRDefault="004E7D6E" w:rsidP="004A082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9</w:t>
      </w:r>
      <w:r w:rsidR="00F16899" w:rsidRPr="004A082C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 w:rsidR="00F16899" w:rsidRPr="004A082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  <w:t>Подведение итогов Конкурса</w:t>
      </w:r>
    </w:p>
    <w:p w14:paraId="7E398C0D" w14:textId="77777777" w:rsidR="00D41B84" w:rsidRDefault="004E7D6E" w:rsidP="00D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0"/>
        </w:rPr>
      </w:pPr>
      <w:r w:rsidRPr="00D41B84"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="00426F04" w:rsidRPr="00D41B84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F16899" w:rsidRPr="00D41B84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 w:rsidR="00F16899" w:rsidRPr="00D41B84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 </w:t>
      </w:r>
      <w:r w:rsidR="00D41B84" w:rsidRPr="00D41B84">
        <w:rPr>
          <w:rFonts w:ascii="Times New Roman" w:hAnsi="Times New Roman" w:cs="Times New Roman"/>
          <w:sz w:val="26"/>
          <w:szCs w:val="20"/>
        </w:rPr>
        <w:t>Победители Конкурса определяются по сумме баллов, полученных участниками по итогам конкурсных испытаний</w:t>
      </w:r>
      <w:r w:rsidR="00D41B84">
        <w:rPr>
          <w:rFonts w:ascii="Times New Roman" w:hAnsi="Times New Roman" w:cs="Times New Roman"/>
          <w:sz w:val="26"/>
          <w:szCs w:val="20"/>
        </w:rPr>
        <w:t xml:space="preserve"> очного этапа</w:t>
      </w:r>
      <w:r w:rsidR="00D41B84" w:rsidRPr="00D41B84">
        <w:rPr>
          <w:rFonts w:ascii="Times New Roman" w:hAnsi="Times New Roman" w:cs="Times New Roman"/>
          <w:sz w:val="26"/>
          <w:szCs w:val="20"/>
        </w:rPr>
        <w:t>. Организационный комитет самостоятельно определяет формы и способы поощрения победителей.</w:t>
      </w:r>
    </w:p>
    <w:p w14:paraId="5275BD62" w14:textId="77777777" w:rsidR="00D41B84" w:rsidRDefault="00D41B84" w:rsidP="00D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lastRenderedPageBreak/>
        <w:t xml:space="preserve">9.2. </w:t>
      </w:r>
      <w:r w:rsidRPr="00D41B84">
        <w:rPr>
          <w:rFonts w:ascii="Times New Roman" w:hAnsi="Times New Roman" w:cs="Times New Roman"/>
          <w:sz w:val="26"/>
          <w:szCs w:val="20"/>
        </w:rPr>
        <w:t xml:space="preserve">Участник конкурса, набравший наибольшее количество баллов и занявший </w:t>
      </w:r>
      <w:r w:rsidRPr="00D41B84">
        <w:rPr>
          <w:rFonts w:ascii="Times New Roman" w:hAnsi="Times New Roman" w:cs="Times New Roman"/>
          <w:sz w:val="26"/>
          <w:szCs w:val="20"/>
          <w:lang w:val="en-US"/>
        </w:rPr>
        <w:t>I</w:t>
      </w:r>
      <w:r w:rsidRPr="00D41B84">
        <w:rPr>
          <w:rFonts w:ascii="Times New Roman" w:hAnsi="Times New Roman" w:cs="Times New Roman"/>
          <w:sz w:val="26"/>
          <w:szCs w:val="20"/>
        </w:rPr>
        <w:t xml:space="preserve"> место, становится победителем муниципального конкурса </w:t>
      </w:r>
      <w:r w:rsidRPr="00D41B84">
        <w:rPr>
          <w:rFonts w:ascii="Times New Roman" w:hAnsi="Times New Roman" w:cs="Times New Roman"/>
          <w:bCs/>
          <w:sz w:val="26"/>
          <w:szCs w:val="20"/>
        </w:rPr>
        <w:t xml:space="preserve">и награждается Дипломом победителя. </w:t>
      </w:r>
    </w:p>
    <w:p w14:paraId="4F4B05CC" w14:textId="12C8B364" w:rsidR="00D41B84" w:rsidRPr="00D41B84" w:rsidRDefault="00D41B84" w:rsidP="00D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9.3. </w:t>
      </w:r>
      <w:r w:rsidRPr="00D41B84">
        <w:rPr>
          <w:rFonts w:ascii="Times New Roman" w:hAnsi="Times New Roman" w:cs="Times New Roman"/>
          <w:bCs/>
          <w:sz w:val="26"/>
          <w:szCs w:val="20"/>
        </w:rPr>
        <w:t xml:space="preserve">Участники </w:t>
      </w:r>
      <w:r>
        <w:rPr>
          <w:rFonts w:ascii="Times New Roman" w:hAnsi="Times New Roman" w:cs="Times New Roman"/>
          <w:bCs/>
          <w:sz w:val="26"/>
          <w:szCs w:val="20"/>
        </w:rPr>
        <w:t>очного</w:t>
      </w:r>
      <w:r w:rsidRPr="00D41B84">
        <w:rPr>
          <w:rFonts w:ascii="Times New Roman" w:hAnsi="Times New Roman" w:cs="Times New Roman"/>
          <w:bCs/>
          <w:sz w:val="26"/>
          <w:szCs w:val="20"/>
        </w:rPr>
        <w:t xml:space="preserve"> этапа конкурса (5 человек) награждаются Дипломами и подарочными сертификатами</w:t>
      </w:r>
      <w:r w:rsidRPr="00BF6FC7">
        <w:rPr>
          <w:bCs/>
          <w:sz w:val="26"/>
          <w:szCs w:val="20"/>
        </w:rPr>
        <w:t xml:space="preserve">. </w:t>
      </w:r>
    </w:p>
    <w:p w14:paraId="706467D3" w14:textId="77777777" w:rsidR="00D41B84" w:rsidRDefault="00D41B84" w:rsidP="00D41B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9CBD2" w14:textId="731B10E7" w:rsidR="00D41B84" w:rsidRPr="00D41B84" w:rsidRDefault="00D41B84" w:rsidP="00D41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B84">
        <w:rPr>
          <w:rFonts w:ascii="Times New Roman" w:hAnsi="Times New Roman" w:cs="Times New Roman"/>
          <w:b/>
          <w:bCs/>
          <w:sz w:val="28"/>
          <w:szCs w:val="28"/>
        </w:rPr>
        <w:t>10. Финансирование</w:t>
      </w:r>
    </w:p>
    <w:p w14:paraId="65E0CF08" w14:textId="77777777" w:rsidR="00D41B84" w:rsidRDefault="00D41B84" w:rsidP="00D41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6EE85" w14:textId="24D1A877" w:rsidR="00D41B84" w:rsidRPr="00D41B84" w:rsidRDefault="00D41B84" w:rsidP="00D41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D41B84"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счет средств отдела образования администрации Бузулукского района, Бузулукской районной организации Профсоюза образования.</w:t>
      </w:r>
    </w:p>
    <w:p w14:paraId="01238521" w14:textId="77777777" w:rsidR="00D41B84" w:rsidRPr="004A082C" w:rsidRDefault="00D41B84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56D34E8" w14:textId="0832170C" w:rsidR="00F16899" w:rsidRPr="004A082C" w:rsidRDefault="004E7D6E" w:rsidP="004A082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  <w:r w:rsidR="00D41B84"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  <w:r w:rsidR="00F16899" w:rsidRPr="004A082C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 w:rsidR="00F16899" w:rsidRPr="004A082C"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  <w:t xml:space="preserve"> </w:t>
      </w:r>
      <w:r w:rsidR="004A082C" w:rsidRPr="004A082C">
        <w:rPr>
          <w:rFonts w:ascii="Times New Roman" w:eastAsia="Times New Roman" w:hAnsi="Times New Roman" w:cs="Times New Roman"/>
          <w:b/>
          <w:bCs/>
          <w:sz w:val="28"/>
          <w:szCs w:val="24"/>
        </w:rPr>
        <w:t>Координаторы Конкурса</w:t>
      </w:r>
    </w:p>
    <w:p w14:paraId="29938C50" w14:textId="77777777" w:rsidR="00F16899" w:rsidRPr="004A082C" w:rsidRDefault="00F16899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C7A9F59" w14:textId="2A0D103E" w:rsidR="004A082C" w:rsidRPr="004A082C" w:rsidRDefault="004E7D6E" w:rsidP="00426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D41B84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4A082C" w:rsidRPr="004A082C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</w:rPr>
        <w:t xml:space="preserve">Координацию муниципального заочного этапа Конкурса осуществляет </w:t>
      </w:r>
      <w:r w:rsidR="008404D7">
        <w:rPr>
          <w:rFonts w:ascii="Times New Roman" w:eastAsia="Times New Roman" w:hAnsi="Times New Roman" w:cs="Times New Roman"/>
          <w:bCs/>
          <w:sz w:val="28"/>
          <w:szCs w:val="24"/>
        </w:rPr>
        <w:t>зам. директора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</w:rPr>
        <w:t xml:space="preserve"> МБУ ДО «ЦРВ» Майоров Максим Александрович. Тел. – 89225524597. Адрес эл. почты: 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mma</w:t>
      </w:r>
      <w:r w:rsidR="00705B50" w:rsidRPr="00705B50">
        <w:rPr>
          <w:rFonts w:ascii="Times New Roman" w:eastAsia="Times New Roman" w:hAnsi="Times New Roman" w:cs="Times New Roman"/>
          <w:bCs/>
          <w:sz w:val="28"/>
          <w:szCs w:val="24"/>
        </w:rPr>
        <w:t>@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oobz</w:t>
      </w:r>
      <w:r w:rsidR="00705B50" w:rsidRPr="00705B50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ru</w:t>
      </w:r>
      <w:r w:rsidR="00705B5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273FDB58" w14:textId="77777777" w:rsidR="00440077" w:rsidRPr="004A082C" w:rsidRDefault="00440077" w:rsidP="0044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7CE99C8" w14:textId="77777777" w:rsidR="0096761C" w:rsidRPr="004A082C" w:rsidRDefault="0096761C">
      <w:pPr>
        <w:rPr>
          <w:sz w:val="24"/>
        </w:rPr>
        <w:sectPr w:rsidR="0096761C" w:rsidRPr="004A082C" w:rsidSect="00912A91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BEE6D31" w14:textId="77777777" w:rsidR="007A19C0" w:rsidRPr="004A082C" w:rsidRDefault="007A19C0" w:rsidP="007A19C0">
      <w:pPr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A082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Приложение № 1</w:t>
      </w:r>
    </w:p>
    <w:p w14:paraId="74DFBAFA" w14:textId="77777777" w:rsidR="007A19C0" w:rsidRPr="004A082C" w:rsidRDefault="007A19C0" w:rsidP="007A1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14:paraId="46150247" w14:textId="77777777" w:rsidR="007A19C0" w:rsidRPr="004A082C" w:rsidRDefault="007A19C0" w:rsidP="007A1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F054891" w14:textId="332E1082" w:rsidR="007A19C0" w:rsidRDefault="007A19C0" w:rsidP="00491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82C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="00491EE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конкурса </w:t>
      </w:r>
      <w:r w:rsidRPr="004A082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мастерства работников сферы дополнительного образования «Сердце отдаю детям» </w:t>
      </w:r>
    </w:p>
    <w:p w14:paraId="6CEDAF85" w14:textId="77777777" w:rsidR="00491EE8" w:rsidRPr="004A082C" w:rsidRDefault="00491EE8" w:rsidP="00491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9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104"/>
      </w:tblGrid>
      <w:tr w:rsidR="00491EE8" w:rsidRPr="00954117" w14:paraId="6D4A37C0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B268" w14:textId="77777777" w:rsidR="00491EE8" w:rsidRPr="00491EE8" w:rsidRDefault="00491EE8" w:rsidP="00491E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C5D" w14:textId="77777777" w:rsidR="00491EE8" w:rsidRPr="00491EE8" w:rsidRDefault="00491EE8" w:rsidP="00491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88B" w14:textId="77777777" w:rsidR="00491EE8" w:rsidRPr="00491EE8" w:rsidRDefault="00491EE8" w:rsidP="00491E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3AC45B7B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B93C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FA2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5B8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4C39BA57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5AE6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DB89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официального сайта образовательной организации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02A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6AE91AEF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88B3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26DA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B48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353A96FF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449B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9280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812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68115591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833D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8365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110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316F30F3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4F2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3FFD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и год рождения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AFD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326F53CD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A9A1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46AE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5BD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91EE8" w:rsidRPr="00954117" w14:paraId="6B1E2BB1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B107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6207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Стаж работы в должности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7CE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6BED582D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7AE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8B15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Контактный телефон (личный)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B9E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74D3A5B1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940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8C4F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E84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337B1DC0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6C09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578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4B4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587C3639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1902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156E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переподготовка (при наличии):</w:t>
            </w:r>
          </w:p>
          <w:p w14:paraId="66D7DD2C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461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14A9F9E1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1043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A5DF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Аттестация (наличие квалификационной категории)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316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5A7DA33C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D9C5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AC6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ученой степени, ученом звании (при наличии)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075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150E7389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22DE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71F9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055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7CDA0F03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C66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C6A5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направленности и название дополнительной общеобразовательной программы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FDD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EE8" w:rsidRPr="00954117" w14:paraId="0BA927DF" w14:textId="77777777" w:rsidTr="00491E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DE80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AA72" w14:textId="77777777" w:rsidR="00491EE8" w:rsidRPr="00491EE8" w:rsidRDefault="00491EE8" w:rsidP="00BC01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1E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электронного профсоюзного билета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9800" w14:textId="77777777" w:rsidR="00491EE8" w:rsidRPr="00491EE8" w:rsidRDefault="00491EE8" w:rsidP="00BC0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F9DC6F" w14:textId="00179EC1" w:rsid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A6465D" w14:textId="77777777" w:rsid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EE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первичной </w:t>
      </w:r>
    </w:p>
    <w:p w14:paraId="12E99F06" w14:textId="48C0E705" w:rsid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EE8">
        <w:rPr>
          <w:rFonts w:ascii="Times New Roman" w:eastAsia="Times New Roman" w:hAnsi="Times New Roman" w:cs="Times New Roman"/>
          <w:sz w:val="24"/>
          <w:szCs w:val="24"/>
        </w:rPr>
        <w:t xml:space="preserve">профсоюзной </w:t>
      </w:r>
      <w:r w:rsidR="00BF26A6" w:rsidRPr="00491EE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BF26A6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BF26A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______________/_____________</w:t>
      </w:r>
    </w:p>
    <w:p w14:paraId="3B69190D" w14:textId="49F2E409" w:rsid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2FEB8" w14:textId="0B58D1DB" w:rsid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BF26A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МБУ ДО «ЦВР» </w:t>
      </w:r>
      <w:r w:rsidR="00BF26A6">
        <w:rPr>
          <w:rFonts w:ascii="Times New Roman" w:eastAsia="Times New Roman" w:hAnsi="Times New Roman" w:cs="Times New Roman"/>
          <w:sz w:val="24"/>
          <w:szCs w:val="24"/>
        </w:rPr>
        <w:t xml:space="preserve">или ОО*)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______________/_____________</w:t>
      </w:r>
    </w:p>
    <w:p w14:paraId="0A675614" w14:textId="326AECED" w:rsidR="00491EE8" w:rsidRPr="00491EE8" w:rsidRDefault="00491EE8" w:rsidP="0049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МП</w:t>
      </w:r>
    </w:p>
    <w:p w14:paraId="5EF1A230" w14:textId="77777777" w:rsidR="00491EE8" w:rsidRPr="004A082C" w:rsidRDefault="00491EE8">
      <w:pPr>
        <w:rPr>
          <w:sz w:val="24"/>
        </w:rPr>
      </w:pPr>
    </w:p>
    <w:p w14:paraId="77760D1F" w14:textId="65EF50A1" w:rsidR="00BF26A6" w:rsidRPr="00BF26A6" w:rsidRDefault="00BF26A6" w:rsidP="00BF26A6">
      <w:pPr>
        <w:spacing w:after="0" w:line="240" w:lineRule="auto"/>
        <w:jc w:val="both"/>
        <w:rPr>
          <w:sz w:val="20"/>
          <w:szCs w:val="20"/>
        </w:rPr>
      </w:pPr>
      <w:r w:rsidRPr="00BF26A6">
        <w:rPr>
          <w:sz w:val="20"/>
          <w:szCs w:val="20"/>
        </w:rPr>
        <w:t>*</w:t>
      </w:r>
      <w:r w:rsidRPr="00BF26A6">
        <w:rPr>
          <w:rFonts w:ascii="Times New Roman" w:hAnsi="Times New Roman" w:cs="Times New Roman"/>
          <w:sz w:val="20"/>
          <w:szCs w:val="20"/>
        </w:rPr>
        <w:t>Заявку подписывает директор общеобразовательной организации в том случае если творческое объединение затарифицировано от отдела образования администрации Бузулукского района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7E79FD" w14:textId="77777777" w:rsidR="007A19C0" w:rsidRPr="004A082C" w:rsidRDefault="007A19C0" w:rsidP="007A19C0">
      <w:pPr>
        <w:shd w:val="clear" w:color="auto" w:fill="FFFFFF"/>
        <w:tabs>
          <w:tab w:val="left" w:pos="5529"/>
        </w:tabs>
        <w:autoSpaceDE w:val="0"/>
        <w:autoSpaceDN w:val="0"/>
        <w:adjustRightInd w:val="0"/>
        <w:ind w:firstLine="5529"/>
        <w:jc w:val="right"/>
        <w:rPr>
          <w:rFonts w:ascii="Times New Roman" w:hAnsi="Times New Roman"/>
          <w:sz w:val="28"/>
        </w:rPr>
      </w:pPr>
      <w:r w:rsidRPr="004A082C">
        <w:rPr>
          <w:rFonts w:ascii="Times New Roman" w:hAnsi="Times New Roman"/>
          <w:color w:val="000000"/>
          <w:sz w:val="28"/>
        </w:rPr>
        <w:lastRenderedPageBreak/>
        <w:t>Приложение № 2</w:t>
      </w:r>
    </w:p>
    <w:p w14:paraId="2C1AC916" w14:textId="77777777" w:rsidR="007A19C0" w:rsidRPr="004A082C" w:rsidRDefault="007A19C0" w:rsidP="007A19C0">
      <w:pPr>
        <w:pStyle w:val="ae"/>
        <w:jc w:val="center"/>
        <w:rPr>
          <w:rFonts w:ascii="Times New Roman" w:hAnsi="Times New Roman"/>
          <w:color w:val="000000"/>
          <w:sz w:val="28"/>
          <w:szCs w:val="24"/>
        </w:rPr>
      </w:pPr>
      <w:r w:rsidRPr="004A082C">
        <w:rPr>
          <w:rFonts w:ascii="Times New Roman" w:hAnsi="Times New Roman"/>
          <w:color w:val="000000"/>
          <w:sz w:val="28"/>
          <w:szCs w:val="24"/>
        </w:rPr>
        <w:t>СОГЛАСИЕ НА ОБРАБОТКУ ПЕРСОНАЛЬНЫХ ДАННЫХ</w:t>
      </w:r>
    </w:p>
    <w:p w14:paraId="1AA1133B" w14:textId="77777777" w:rsidR="007A19C0" w:rsidRPr="004A082C" w:rsidRDefault="007A19C0" w:rsidP="007A19C0">
      <w:pPr>
        <w:adjustRightInd w:val="0"/>
        <w:jc w:val="both"/>
        <w:rPr>
          <w:rFonts w:ascii="Times New Roman" w:eastAsia="TimesNewRomanPSMT" w:hAnsi="Times New Roman"/>
          <w:sz w:val="28"/>
          <w:szCs w:val="24"/>
        </w:rPr>
      </w:pPr>
    </w:p>
    <w:p w14:paraId="306B87CA" w14:textId="77777777" w:rsidR="007A19C0" w:rsidRPr="004A082C" w:rsidRDefault="007A19C0" w:rsidP="007A19C0">
      <w:pPr>
        <w:adjustRightInd w:val="0"/>
        <w:jc w:val="right"/>
        <w:rPr>
          <w:rFonts w:ascii="Times New Roman" w:eastAsia="TimesNewRomanPSMT" w:hAnsi="Times New Roman"/>
          <w:sz w:val="28"/>
          <w:szCs w:val="24"/>
        </w:rPr>
      </w:pPr>
      <w:r w:rsidRPr="004A082C">
        <w:rPr>
          <w:rFonts w:ascii="Times New Roman" w:eastAsia="TimesNewRomanPSMT" w:hAnsi="Times New Roman"/>
          <w:sz w:val="28"/>
          <w:szCs w:val="24"/>
        </w:rPr>
        <w:tab/>
      </w:r>
      <w:r w:rsidRPr="004A082C">
        <w:rPr>
          <w:rFonts w:ascii="Times New Roman" w:eastAsia="TimesNewRomanPSMT" w:hAnsi="Times New Roman"/>
          <w:sz w:val="28"/>
          <w:szCs w:val="24"/>
        </w:rPr>
        <w:tab/>
      </w:r>
      <w:r w:rsidRPr="004A082C">
        <w:rPr>
          <w:rFonts w:ascii="Times New Roman" w:eastAsia="TimesNewRomanPSMT" w:hAnsi="Times New Roman"/>
          <w:sz w:val="28"/>
          <w:szCs w:val="24"/>
        </w:rPr>
        <w:tab/>
      </w:r>
      <w:r w:rsidRPr="004A082C">
        <w:rPr>
          <w:rFonts w:ascii="Times New Roman" w:eastAsia="TimesNewRomanPSMT" w:hAnsi="Times New Roman"/>
          <w:sz w:val="28"/>
          <w:szCs w:val="24"/>
        </w:rPr>
        <w:tab/>
      </w:r>
      <w:r w:rsidRPr="004A082C">
        <w:rPr>
          <w:rFonts w:ascii="Times New Roman" w:eastAsia="TimesNewRomanPSMT" w:hAnsi="Times New Roman"/>
          <w:sz w:val="28"/>
          <w:szCs w:val="24"/>
        </w:rPr>
        <w:tab/>
      </w:r>
      <w:r w:rsidRPr="004A082C">
        <w:rPr>
          <w:rFonts w:ascii="Times New Roman" w:eastAsia="TimesNewRomanPSMT" w:hAnsi="Times New Roman"/>
          <w:sz w:val="28"/>
          <w:szCs w:val="24"/>
        </w:rPr>
        <w:tab/>
        <w:t xml:space="preserve">                        «___»_________20___ г.</w:t>
      </w:r>
    </w:p>
    <w:p w14:paraId="2845238E" w14:textId="581616F2" w:rsidR="007A19C0" w:rsidRPr="00491EE8" w:rsidRDefault="007A19C0" w:rsidP="00705B50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Я, _________________________________________</w:t>
      </w:r>
      <w:r w:rsidR="00705B50" w:rsidRPr="00491EE8">
        <w:rPr>
          <w:rFonts w:ascii="Times New Roman" w:eastAsia="TimesNewRomanPSMT" w:hAnsi="Times New Roman"/>
          <w:sz w:val="24"/>
          <w:szCs w:val="24"/>
        </w:rPr>
        <w:t>________________</w:t>
      </w:r>
      <w:r w:rsidR="00491EE8">
        <w:rPr>
          <w:rFonts w:ascii="Times New Roman" w:eastAsia="TimesNewRomanPSMT" w:hAnsi="Times New Roman"/>
          <w:sz w:val="24"/>
          <w:szCs w:val="24"/>
        </w:rPr>
        <w:t>_________</w:t>
      </w:r>
      <w:r w:rsidR="00705B50" w:rsidRPr="00491EE8">
        <w:rPr>
          <w:rFonts w:ascii="Times New Roman" w:eastAsia="TimesNewRomanPSMT" w:hAnsi="Times New Roman"/>
          <w:sz w:val="24"/>
          <w:szCs w:val="24"/>
        </w:rPr>
        <w:t>_________</w:t>
      </w:r>
      <w:r w:rsidRPr="00491EE8">
        <w:rPr>
          <w:rFonts w:ascii="Times New Roman" w:eastAsia="TimesNewRomanPSMT" w:hAnsi="Times New Roman"/>
          <w:sz w:val="24"/>
          <w:szCs w:val="24"/>
        </w:rPr>
        <w:t>,</w:t>
      </w:r>
    </w:p>
    <w:p w14:paraId="7F71C9E3" w14:textId="77777777" w:rsidR="007A19C0" w:rsidRPr="00491EE8" w:rsidRDefault="007A19C0" w:rsidP="00705B50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0"/>
          <w:szCs w:val="20"/>
        </w:rPr>
      </w:pPr>
      <w:r w:rsidRPr="00491EE8">
        <w:rPr>
          <w:rFonts w:ascii="Times New Roman" w:eastAsia="TimesNewRomanPSMT" w:hAnsi="Times New Roman"/>
          <w:sz w:val="20"/>
          <w:szCs w:val="20"/>
        </w:rPr>
        <w:t>(фамилия, имя, отчество полностью)</w:t>
      </w:r>
    </w:p>
    <w:p w14:paraId="4B5AF85C" w14:textId="11ED0566" w:rsidR="007A19C0" w:rsidRPr="00491EE8" w:rsidRDefault="007A19C0" w:rsidP="00705B50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________</w:t>
      </w:r>
      <w:r w:rsidR="00705B50" w:rsidRPr="00491EE8">
        <w:rPr>
          <w:rFonts w:ascii="Times New Roman" w:eastAsia="TimesNewRomanPSMT" w:hAnsi="Times New Roman"/>
          <w:sz w:val="24"/>
          <w:szCs w:val="24"/>
        </w:rPr>
        <w:t>__________________________серия</w:t>
      </w:r>
      <w:r w:rsidRPr="00491EE8">
        <w:rPr>
          <w:rFonts w:ascii="Times New Roman" w:eastAsia="TimesNewRomanPSMT" w:hAnsi="Times New Roman"/>
          <w:sz w:val="24"/>
          <w:szCs w:val="24"/>
        </w:rPr>
        <w:t>____________№___________</w:t>
      </w:r>
      <w:r w:rsidR="00491EE8">
        <w:rPr>
          <w:rFonts w:ascii="Times New Roman" w:eastAsia="TimesNewRomanPSMT" w:hAnsi="Times New Roman"/>
          <w:sz w:val="24"/>
          <w:szCs w:val="24"/>
        </w:rPr>
        <w:t>___________</w:t>
      </w:r>
      <w:r w:rsidRPr="00491EE8">
        <w:rPr>
          <w:rFonts w:ascii="Times New Roman" w:eastAsia="TimesNewRomanPSMT" w:hAnsi="Times New Roman"/>
          <w:sz w:val="24"/>
          <w:szCs w:val="24"/>
        </w:rPr>
        <w:t>___</w:t>
      </w:r>
    </w:p>
    <w:p w14:paraId="7BF6B4AA" w14:textId="77777777" w:rsidR="007A19C0" w:rsidRPr="00491EE8" w:rsidRDefault="007A19C0" w:rsidP="00705B50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0"/>
          <w:szCs w:val="20"/>
        </w:rPr>
      </w:pPr>
      <w:r w:rsidRPr="00491EE8">
        <w:rPr>
          <w:rFonts w:ascii="Times New Roman" w:eastAsia="TimesNewRomanPSMT" w:hAnsi="Times New Roman"/>
          <w:sz w:val="20"/>
          <w:szCs w:val="20"/>
        </w:rPr>
        <w:t>(вид документа, удостоверяющего личность)</w:t>
      </w:r>
    </w:p>
    <w:p w14:paraId="427DD664" w14:textId="290AE2CC" w:rsidR="007A19C0" w:rsidRPr="00491EE8" w:rsidRDefault="007A19C0" w:rsidP="00705B50">
      <w:pPr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выдан________________________</w:t>
      </w:r>
      <w:r w:rsidR="00705B50" w:rsidRPr="00491EE8">
        <w:rPr>
          <w:rFonts w:ascii="Times New Roman" w:eastAsia="TimesNewRomanPSMT" w:hAnsi="Times New Roman"/>
          <w:sz w:val="24"/>
          <w:szCs w:val="24"/>
        </w:rPr>
        <w:t>________________</w:t>
      </w:r>
      <w:r w:rsidRPr="00491EE8">
        <w:rPr>
          <w:rFonts w:ascii="Times New Roman" w:eastAsia="TimesNewRomanPSMT" w:hAnsi="Times New Roman"/>
          <w:sz w:val="24"/>
          <w:szCs w:val="24"/>
        </w:rPr>
        <w:t>______________</w:t>
      </w:r>
      <w:r w:rsidR="00491EE8">
        <w:rPr>
          <w:rFonts w:ascii="Times New Roman" w:eastAsia="TimesNewRomanPSMT" w:hAnsi="Times New Roman"/>
          <w:sz w:val="24"/>
          <w:szCs w:val="24"/>
        </w:rPr>
        <w:t>________________________________________________________________________________________</w:t>
      </w:r>
      <w:r w:rsidRPr="00491EE8">
        <w:rPr>
          <w:rFonts w:ascii="Times New Roman" w:eastAsia="TimesNewRomanPSMT" w:hAnsi="Times New Roman"/>
          <w:sz w:val="24"/>
          <w:szCs w:val="24"/>
        </w:rPr>
        <w:t xml:space="preserve">_______, </w:t>
      </w:r>
    </w:p>
    <w:p w14:paraId="7096A540" w14:textId="77777777" w:rsidR="007A19C0" w:rsidRPr="00491EE8" w:rsidRDefault="007A19C0" w:rsidP="00705B50">
      <w:pPr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0"/>
          <w:szCs w:val="20"/>
        </w:rPr>
      </w:pPr>
      <w:r w:rsidRPr="00491EE8">
        <w:rPr>
          <w:rFonts w:ascii="Times New Roman" w:eastAsia="TimesNewRomanPSMT" w:hAnsi="Times New Roman"/>
          <w:sz w:val="20"/>
          <w:szCs w:val="20"/>
        </w:rPr>
        <w:t>(кем и когда)</w:t>
      </w:r>
    </w:p>
    <w:p w14:paraId="5E4E69CE" w14:textId="08730EB8" w:rsidR="00705B50" w:rsidRPr="00491EE8" w:rsidRDefault="00705B50" w:rsidP="007A19C0">
      <w:pPr>
        <w:adjustRightInd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проживающий (ая) по адресу__________</w:t>
      </w:r>
      <w:r w:rsidR="00491EE8">
        <w:rPr>
          <w:rFonts w:ascii="Times New Roman" w:eastAsia="TimesNewRomanPSMT" w:hAnsi="Times New Roman"/>
          <w:sz w:val="24"/>
          <w:szCs w:val="24"/>
        </w:rPr>
        <w:t>__________</w:t>
      </w:r>
      <w:r w:rsidRPr="00491EE8">
        <w:rPr>
          <w:rFonts w:ascii="Times New Roman" w:eastAsia="TimesNewRomanPSMT" w:hAnsi="Times New Roman"/>
          <w:sz w:val="24"/>
          <w:szCs w:val="24"/>
        </w:rPr>
        <w:t>______</w:t>
      </w:r>
      <w:r w:rsidR="007A19C0" w:rsidRPr="00491EE8">
        <w:rPr>
          <w:rFonts w:ascii="Times New Roman" w:eastAsia="TimesNewRomanPSMT" w:hAnsi="Times New Roman"/>
          <w:sz w:val="24"/>
          <w:szCs w:val="24"/>
        </w:rPr>
        <w:t>____________</w:t>
      </w:r>
      <w:r w:rsidRPr="00491EE8">
        <w:rPr>
          <w:rFonts w:ascii="Times New Roman" w:eastAsia="TimesNewRomanPSMT" w:hAnsi="Times New Roman"/>
          <w:sz w:val="24"/>
          <w:szCs w:val="24"/>
        </w:rPr>
        <w:t>______________</w:t>
      </w:r>
    </w:p>
    <w:p w14:paraId="013DF0DC" w14:textId="7E820BDA" w:rsidR="007A19C0" w:rsidRPr="00491EE8" w:rsidRDefault="00705B50" w:rsidP="007A19C0">
      <w:pPr>
        <w:adjustRightInd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______________________________________________________</w:t>
      </w:r>
      <w:r w:rsidR="00491EE8">
        <w:rPr>
          <w:rFonts w:ascii="Times New Roman" w:eastAsia="TimesNewRomanPSMT" w:hAnsi="Times New Roman"/>
          <w:sz w:val="24"/>
          <w:szCs w:val="24"/>
        </w:rPr>
        <w:t>___________</w:t>
      </w:r>
      <w:r w:rsidRPr="00491EE8">
        <w:rPr>
          <w:rFonts w:ascii="Times New Roman" w:eastAsia="TimesNewRomanPSMT" w:hAnsi="Times New Roman"/>
          <w:sz w:val="24"/>
          <w:szCs w:val="24"/>
        </w:rPr>
        <w:t>____________,</w:t>
      </w:r>
      <w:r w:rsidR="007A19C0" w:rsidRPr="00491EE8">
        <w:rPr>
          <w:rFonts w:ascii="Times New Roman" w:eastAsia="TimesNewRomanPSMT" w:hAnsi="Times New Roman"/>
          <w:sz w:val="24"/>
          <w:szCs w:val="24"/>
        </w:rPr>
        <w:t xml:space="preserve"> </w:t>
      </w:r>
    </w:p>
    <w:p w14:paraId="404DE66A" w14:textId="77777777" w:rsidR="007A19C0" w:rsidRPr="00491EE8" w:rsidRDefault="007A19C0" w:rsidP="007A19C0">
      <w:pPr>
        <w:pStyle w:val="af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491EE8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МБУ ДО «ЦВР»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491EE8">
        <w:rPr>
          <w:rFonts w:ascii="Times New Roman" w:eastAsia="TimesNewRomanPSMT" w:hAnsi="Times New Roman"/>
          <w:sz w:val="24"/>
          <w:szCs w:val="24"/>
        </w:rPr>
        <w:t> </w:t>
      </w:r>
      <w:r w:rsidRPr="00491EE8">
        <w:rPr>
          <w:rFonts w:ascii="Times New Roman" w:eastAsia="TimesNewRomanPSMT" w:hAnsi="Times New Roman"/>
          <w:sz w:val="24"/>
          <w:szCs w:val="24"/>
          <w:lang w:val="ru-RU"/>
        </w:rPr>
        <w:t>данных и подтверждаю, что, давая такое согласие, я действую в соответствии со своей волей и в своих интересах.</w:t>
      </w:r>
    </w:p>
    <w:p w14:paraId="078D36B8" w14:textId="5E0DB2F0" w:rsidR="007A19C0" w:rsidRPr="00491EE8" w:rsidRDefault="007A19C0" w:rsidP="00705B50">
      <w:pPr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 xml:space="preserve">Согласие даётся мною в целях осуществления </w:t>
      </w:r>
      <w:r w:rsidR="00E54DA8" w:rsidRPr="00491EE8">
        <w:rPr>
          <w:rFonts w:ascii="Times New Roman" w:eastAsia="TimesNewRomanPSMT" w:hAnsi="Times New Roman"/>
          <w:sz w:val="24"/>
          <w:szCs w:val="24"/>
        </w:rPr>
        <w:t>МБУ ДО «ЦВР»</w:t>
      </w:r>
      <w:r w:rsidRPr="00491EE8">
        <w:rPr>
          <w:rFonts w:ascii="Times New Roman" w:eastAsia="TimesNewRomanPSMT" w:hAnsi="Times New Roman"/>
          <w:sz w:val="24"/>
          <w:szCs w:val="24"/>
        </w:rPr>
        <w:t xml:space="preserve"> действий по обработке персональных данных в целях подготовки и проведения </w:t>
      </w:r>
      <w:r w:rsidR="00E54DA8" w:rsidRPr="00491EE8">
        <w:rPr>
          <w:rFonts w:ascii="Times New Roman" w:eastAsia="TimesNewRomanPSMT" w:hAnsi="Times New Roman"/>
          <w:sz w:val="24"/>
          <w:szCs w:val="24"/>
        </w:rPr>
        <w:t xml:space="preserve">муниципального </w:t>
      </w:r>
      <w:r w:rsidR="00705B50" w:rsidRPr="00491EE8">
        <w:rPr>
          <w:rFonts w:ascii="Times New Roman" w:eastAsia="TimesNewRomanPSMT" w:hAnsi="Times New Roman"/>
          <w:sz w:val="24"/>
          <w:szCs w:val="24"/>
        </w:rPr>
        <w:t xml:space="preserve">заочного </w:t>
      </w:r>
      <w:r w:rsidR="00E54DA8" w:rsidRPr="00491EE8">
        <w:rPr>
          <w:rFonts w:ascii="Times New Roman" w:eastAsia="TimesNewRomanPSMT" w:hAnsi="Times New Roman"/>
          <w:sz w:val="24"/>
          <w:szCs w:val="24"/>
        </w:rPr>
        <w:t xml:space="preserve">этапа </w:t>
      </w:r>
      <w:r w:rsidRPr="00491EE8">
        <w:rPr>
          <w:rFonts w:ascii="Times New Roman" w:eastAsia="TimesNewRomanPSMT" w:hAnsi="Times New Roman"/>
          <w:color w:val="000000"/>
          <w:sz w:val="24"/>
          <w:szCs w:val="24"/>
        </w:rPr>
        <w:t xml:space="preserve">конкурса профессионального мастерства работников сферы дополнительного образования «Сердце отдаю детям» </w:t>
      </w:r>
      <w:r w:rsidRPr="00491EE8">
        <w:rPr>
          <w:rFonts w:ascii="Times New Roman" w:eastAsia="TimesNewRomanPSMT" w:hAnsi="Times New Roman"/>
          <w:sz w:val="24"/>
          <w:szCs w:val="24"/>
        </w:rPr>
        <w:t xml:space="preserve">(далее – конкурс) для обеспечения моего участия в конкурсе и проводимых в рамках него мероприятий и распространяется на 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 (фото-, видеоматериалы), доступная либо известная в любой конкретный момент времени </w:t>
      </w:r>
      <w:r w:rsidR="00E54DA8" w:rsidRPr="00491EE8">
        <w:rPr>
          <w:rFonts w:ascii="Times New Roman" w:eastAsia="TimesNewRomanPSMT" w:hAnsi="Times New Roman"/>
          <w:sz w:val="24"/>
          <w:szCs w:val="24"/>
        </w:rPr>
        <w:t>МБУ ДО «ЦВР»</w:t>
      </w:r>
      <w:r w:rsidRPr="00491EE8">
        <w:rPr>
          <w:rFonts w:ascii="Times New Roman" w:eastAsia="TimesNewRomanPSMT" w:hAnsi="Times New Roman"/>
          <w:sz w:val="24"/>
          <w:szCs w:val="24"/>
        </w:rPr>
        <w:t xml:space="preserve"> (далее – персональные данные), предусмотренная Федеральным законом от 27 июля 2006 г. № 152-ФЗ «О персональных данных».   </w:t>
      </w:r>
    </w:p>
    <w:p w14:paraId="4F78F75A" w14:textId="77777777" w:rsidR="007A19C0" w:rsidRPr="00491EE8" w:rsidRDefault="007A19C0" w:rsidP="00705B50">
      <w:pPr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6EB60E9C" w14:textId="77777777" w:rsidR="007A19C0" w:rsidRPr="00491EE8" w:rsidRDefault="007A19C0" w:rsidP="00705B50">
      <w:pPr>
        <w:adjustRightInd w:val="0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491EE8">
        <w:rPr>
          <w:rFonts w:ascii="Times New Roman" w:eastAsia="TimesNewRomanPSMT" w:hAnsi="Times New Roman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595B6B7C" w14:textId="6E99AD52" w:rsidR="007A19C0" w:rsidRPr="004A082C" w:rsidRDefault="007A19C0" w:rsidP="007A19C0">
      <w:pPr>
        <w:rPr>
          <w:rFonts w:ascii="Times New Roman" w:hAnsi="Times New Roman"/>
          <w:sz w:val="28"/>
          <w:szCs w:val="24"/>
        </w:rPr>
      </w:pPr>
      <w:r w:rsidRPr="004A082C">
        <w:rPr>
          <w:rFonts w:ascii="Times New Roman" w:hAnsi="Times New Roman"/>
          <w:sz w:val="28"/>
          <w:szCs w:val="24"/>
        </w:rPr>
        <w:t xml:space="preserve">Дата </w:t>
      </w:r>
      <w:r w:rsidR="00F6235C">
        <w:rPr>
          <w:rFonts w:ascii="Times New Roman" w:hAnsi="Times New Roman"/>
          <w:sz w:val="28"/>
          <w:szCs w:val="24"/>
        </w:rPr>
        <w:t>«____»_________202</w:t>
      </w:r>
      <w:r w:rsidR="008404D7">
        <w:rPr>
          <w:rFonts w:ascii="Times New Roman" w:hAnsi="Times New Roman"/>
          <w:sz w:val="28"/>
          <w:szCs w:val="24"/>
        </w:rPr>
        <w:t xml:space="preserve">4  </w:t>
      </w:r>
      <w:r w:rsidRPr="004A082C">
        <w:rPr>
          <w:rFonts w:ascii="Times New Roman" w:hAnsi="Times New Roman"/>
          <w:sz w:val="28"/>
          <w:szCs w:val="24"/>
        </w:rPr>
        <w:t xml:space="preserve">г.             </w:t>
      </w:r>
      <w:r w:rsidR="00F6235C">
        <w:rPr>
          <w:rFonts w:ascii="Times New Roman" w:hAnsi="Times New Roman"/>
          <w:sz w:val="28"/>
          <w:szCs w:val="24"/>
        </w:rPr>
        <w:t xml:space="preserve">     </w:t>
      </w:r>
      <w:r w:rsidRPr="004A082C">
        <w:rPr>
          <w:rFonts w:ascii="Times New Roman" w:hAnsi="Times New Roman"/>
          <w:sz w:val="28"/>
          <w:szCs w:val="24"/>
        </w:rPr>
        <w:t>/_____________/_____</w:t>
      </w:r>
      <w:r w:rsidR="00F6235C">
        <w:rPr>
          <w:rFonts w:ascii="Times New Roman" w:hAnsi="Times New Roman"/>
          <w:sz w:val="28"/>
          <w:szCs w:val="24"/>
        </w:rPr>
        <w:t>___________</w:t>
      </w:r>
      <w:r w:rsidRPr="004A082C">
        <w:rPr>
          <w:rFonts w:ascii="Times New Roman" w:hAnsi="Times New Roman"/>
          <w:sz w:val="28"/>
          <w:szCs w:val="24"/>
        </w:rPr>
        <w:t>_/</w:t>
      </w:r>
    </w:p>
    <w:p w14:paraId="233754C8" w14:textId="77777777" w:rsidR="007A19C0" w:rsidRPr="00F6235C" w:rsidRDefault="007A19C0" w:rsidP="00E54DA8">
      <w:pPr>
        <w:tabs>
          <w:tab w:val="center" w:pos="6801"/>
        </w:tabs>
        <w:ind w:left="4248"/>
        <w:jc w:val="both"/>
        <w:rPr>
          <w:sz w:val="20"/>
          <w:szCs w:val="20"/>
        </w:rPr>
      </w:pPr>
      <w:r w:rsidRPr="004A082C">
        <w:rPr>
          <w:rFonts w:ascii="Times New Roman" w:hAnsi="Times New Roman"/>
          <w:sz w:val="28"/>
          <w:szCs w:val="24"/>
        </w:rPr>
        <w:t xml:space="preserve">    </w:t>
      </w:r>
      <w:r w:rsidR="00F6235C">
        <w:rPr>
          <w:rFonts w:ascii="Times New Roman" w:hAnsi="Times New Roman"/>
          <w:sz w:val="28"/>
          <w:szCs w:val="24"/>
        </w:rPr>
        <w:t xml:space="preserve">              </w:t>
      </w:r>
      <w:r w:rsidRPr="00F6235C">
        <w:rPr>
          <w:rFonts w:ascii="Times New Roman" w:hAnsi="Times New Roman"/>
          <w:sz w:val="20"/>
          <w:szCs w:val="20"/>
        </w:rPr>
        <w:t>Подпись</w:t>
      </w:r>
      <w:r w:rsidRPr="00F6235C">
        <w:rPr>
          <w:rFonts w:ascii="Times New Roman" w:hAnsi="Times New Roman"/>
          <w:sz w:val="20"/>
          <w:szCs w:val="20"/>
        </w:rPr>
        <w:tab/>
        <w:t xml:space="preserve">        </w:t>
      </w:r>
      <w:r w:rsidR="00F6235C">
        <w:rPr>
          <w:rFonts w:ascii="Times New Roman" w:hAnsi="Times New Roman"/>
          <w:sz w:val="20"/>
          <w:szCs w:val="20"/>
        </w:rPr>
        <w:t xml:space="preserve">            </w:t>
      </w:r>
      <w:r w:rsidRPr="00F6235C">
        <w:rPr>
          <w:rFonts w:ascii="Times New Roman" w:hAnsi="Times New Roman"/>
          <w:sz w:val="20"/>
          <w:szCs w:val="20"/>
        </w:rPr>
        <w:t xml:space="preserve">   Расшифровка</w:t>
      </w:r>
    </w:p>
    <w:sectPr w:rsidR="007A19C0" w:rsidRPr="00F6235C" w:rsidSect="00426F04">
      <w:footerReference w:type="default" r:id="rId10"/>
      <w:pgSz w:w="11906" w:h="16838"/>
      <w:pgMar w:top="1134" w:right="850" w:bottom="1134" w:left="1701" w:header="708" w:footer="263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DD03" w14:textId="77777777" w:rsidR="00BB60EE" w:rsidRDefault="00BB60EE" w:rsidP="009274C8">
      <w:pPr>
        <w:spacing w:after="0" w:line="240" w:lineRule="auto"/>
      </w:pPr>
      <w:r>
        <w:separator/>
      </w:r>
    </w:p>
  </w:endnote>
  <w:endnote w:type="continuationSeparator" w:id="0">
    <w:p w14:paraId="0B9FCEDB" w14:textId="77777777" w:rsidR="00BB60EE" w:rsidRDefault="00BB60EE" w:rsidP="0092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4E6C" w14:textId="77777777" w:rsidR="0026278E" w:rsidRPr="00E54DA8" w:rsidRDefault="00BB60EE" w:rsidP="00E54D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DCEC" w14:textId="77777777" w:rsidR="00BB60EE" w:rsidRDefault="00BB60EE" w:rsidP="009274C8">
      <w:pPr>
        <w:spacing w:after="0" w:line="240" w:lineRule="auto"/>
      </w:pPr>
      <w:r>
        <w:separator/>
      </w:r>
    </w:p>
  </w:footnote>
  <w:footnote w:type="continuationSeparator" w:id="0">
    <w:p w14:paraId="7D8616DA" w14:textId="77777777" w:rsidR="00BB60EE" w:rsidRDefault="00BB60EE" w:rsidP="0092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904"/>
    <w:multiLevelType w:val="hybridMultilevel"/>
    <w:tmpl w:val="FD8EBF3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B45D3C"/>
    <w:multiLevelType w:val="hybridMultilevel"/>
    <w:tmpl w:val="060EC860"/>
    <w:lvl w:ilvl="0" w:tplc="C590AC3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DBD"/>
    <w:multiLevelType w:val="hybridMultilevel"/>
    <w:tmpl w:val="14E8492E"/>
    <w:lvl w:ilvl="0" w:tplc="377A906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53E"/>
    <w:multiLevelType w:val="hybridMultilevel"/>
    <w:tmpl w:val="E9CE4A5E"/>
    <w:lvl w:ilvl="0" w:tplc="7D4EA5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C915B5"/>
    <w:multiLevelType w:val="hybridMultilevel"/>
    <w:tmpl w:val="7480E3B8"/>
    <w:lvl w:ilvl="0" w:tplc="51B279A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CC775F"/>
    <w:multiLevelType w:val="multilevel"/>
    <w:tmpl w:val="73003F4C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16" w:hanging="76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6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54370D1E"/>
    <w:multiLevelType w:val="hybridMultilevel"/>
    <w:tmpl w:val="CC08D1EC"/>
    <w:lvl w:ilvl="0" w:tplc="2BA002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403D03"/>
    <w:multiLevelType w:val="hybridMultilevel"/>
    <w:tmpl w:val="BA5AB540"/>
    <w:lvl w:ilvl="0" w:tplc="2BA00256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E14C9D"/>
    <w:multiLevelType w:val="multilevel"/>
    <w:tmpl w:val="651C6CE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64457851"/>
    <w:multiLevelType w:val="hybridMultilevel"/>
    <w:tmpl w:val="FFA0245A"/>
    <w:lvl w:ilvl="0" w:tplc="FB8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ED30F8"/>
    <w:multiLevelType w:val="hybridMultilevel"/>
    <w:tmpl w:val="D5B41D2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A2DBC"/>
    <w:multiLevelType w:val="hybridMultilevel"/>
    <w:tmpl w:val="1CEC05C6"/>
    <w:lvl w:ilvl="0" w:tplc="FF06227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8140DB1"/>
    <w:multiLevelType w:val="singleLevel"/>
    <w:tmpl w:val="FCE6B9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D346F0"/>
    <w:multiLevelType w:val="multilevel"/>
    <w:tmpl w:val="D8BC2884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77"/>
    <w:rsid w:val="0004775C"/>
    <w:rsid w:val="000534A5"/>
    <w:rsid w:val="00060800"/>
    <w:rsid w:val="000633F7"/>
    <w:rsid w:val="0007614C"/>
    <w:rsid w:val="00092325"/>
    <w:rsid w:val="000C2B31"/>
    <w:rsid w:val="000E59B9"/>
    <w:rsid w:val="00106288"/>
    <w:rsid w:val="00114522"/>
    <w:rsid w:val="00127856"/>
    <w:rsid w:val="001914A3"/>
    <w:rsid w:val="00197D6A"/>
    <w:rsid w:val="001B2C36"/>
    <w:rsid w:val="001F16D4"/>
    <w:rsid w:val="001F465C"/>
    <w:rsid w:val="001F617E"/>
    <w:rsid w:val="00217F7B"/>
    <w:rsid w:val="00246F1A"/>
    <w:rsid w:val="0027742E"/>
    <w:rsid w:val="003437F8"/>
    <w:rsid w:val="00372987"/>
    <w:rsid w:val="003744F7"/>
    <w:rsid w:val="003D68AE"/>
    <w:rsid w:val="003F66C0"/>
    <w:rsid w:val="00426F04"/>
    <w:rsid w:val="00440077"/>
    <w:rsid w:val="00471026"/>
    <w:rsid w:val="00474106"/>
    <w:rsid w:val="00481D66"/>
    <w:rsid w:val="00491202"/>
    <w:rsid w:val="00491EE8"/>
    <w:rsid w:val="004A082C"/>
    <w:rsid w:val="004C7976"/>
    <w:rsid w:val="004E7D6E"/>
    <w:rsid w:val="0057579A"/>
    <w:rsid w:val="00583833"/>
    <w:rsid w:val="00586698"/>
    <w:rsid w:val="005B5782"/>
    <w:rsid w:val="005B69B1"/>
    <w:rsid w:val="005E0DA1"/>
    <w:rsid w:val="005E3626"/>
    <w:rsid w:val="005F7D02"/>
    <w:rsid w:val="006759D2"/>
    <w:rsid w:val="00677629"/>
    <w:rsid w:val="006970F5"/>
    <w:rsid w:val="006C1BEC"/>
    <w:rsid w:val="006E41BB"/>
    <w:rsid w:val="006E5D83"/>
    <w:rsid w:val="006E7591"/>
    <w:rsid w:val="00705B50"/>
    <w:rsid w:val="00731563"/>
    <w:rsid w:val="007625D0"/>
    <w:rsid w:val="007A19C0"/>
    <w:rsid w:val="007C3CA2"/>
    <w:rsid w:val="007F23BB"/>
    <w:rsid w:val="00817ADE"/>
    <w:rsid w:val="00825099"/>
    <w:rsid w:val="00827B5A"/>
    <w:rsid w:val="0083146D"/>
    <w:rsid w:val="008404D7"/>
    <w:rsid w:val="00866B94"/>
    <w:rsid w:val="00872F3D"/>
    <w:rsid w:val="008D3174"/>
    <w:rsid w:val="00912A91"/>
    <w:rsid w:val="009274C8"/>
    <w:rsid w:val="00952E46"/>
    <w:rsid w:val="0096761C"/>
    <w:rsid w:val="00967CF6"/>
    <w:rsid w:val="0098336E"/>
    <w:rsid w:val="009C01DD"/>
    <w:rsid w:val="009C3ED9"/>
    <w:rsid w:val="009E35A6"/>
    <w:rsid w:val="00A07B3A"/>
    <w:rsid w:val="00A407C8"/>
    <w:rsid w:val="00A5080E"/>
    <w:rsid w:val="00A5680D"/>
    <w:rsid w:val="00A6595C"/>
    <w:rsid w:val="00AC3215"/>
    <w:rsid w:val="00B03922"/>
    <w:rsid w:val="00B210F8"/>
    <w:rsid w:val="00B329A3"/>
    <w:rsid w:val="00B44EB3"/>
    <w:rsid w:val="00B513D3"/>
    <w:rsid w:val="00B53D76"/>
    <w:rsid w:val="00B83F00"/>
    <w:rsid w:val="00B97871"/>
    <w:rsid w:val="00BB60EE"/>
    <w:rsid w:val="00BE69CC"/>
    <w:rsid w:val="00BF26A6"/>
    <w:rsid w:val="00C14B1F"/>
    <w:rsid w:val="00C576CA"/>
    <w:rsid w:val="00C6093A"/>
    <w:rsid w:val="00C75D9A"/>
    <w:rsid w:val="00CA252F"/>
    <w:rsid w:val="00CA2E19"/>
    <w:rsid w:val="00CB630B"/>
    <w:rsid w:val="00CF5FC2"/>
    <w:rsid w:val="00D247BC"/>
    <w:rsid w:val="00D41B84"/>
    <w:rsid w:val="00D4477D"/>
    <w:rsid w:val="00D52EA5"/>
    <w:rsid w:val="00D908A1"/>
    <w:rsid w:val="00DA170C"/>
    <w:rsid w:val="00DB6B3A"/>
    <w:rsid w:val="00DF591C"/>
    <w:rsid w:val="00E15E10"/>
    <w:rsid w:val="00E370FD"/>
    <w:rsid w:val="00E53A9D"/>
    <w:rsid w:val="00E54DA8"/>
    <w:rsid w:val="00E72F8D"/>
    <w:rsid w:val="00F16899"/>
    <w:rsid w:val="00F61ABC"/>
    <w:rsid w:val="00F6235C"/>
    <w:rsid w:val="00F8133B"/>
    <w:rsid w:val="00FB548B"/>
    <w:rsid w:val="00FC2CC5"/>
    <w:rsid w:val="00FC79DE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74AB"/>
  <w15:docId w15:val="{2548D524-DBFD-4073-9631-BCA090D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0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077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0077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4400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40077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40077"/>
    <w:rPr>
      <w:rFonts w:ascii="Calibri" w:eastAsia="Times New Roman" w:hAnsi="Calibri" w:cs="Calibri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40077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40077"/>
    <w:rPr>
      <w:rFonts w:ascii="Calibri" w:eastAsia="Times New Roman" w:hAnsi="Calibri" w:cs="Calibri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40077"/>
    <w:pPr>
      <w:spacing w:after="0" w:line="240" w:lineRule="auto"/>
      <w:ind w:firstLine="709"/>
    </w:pPr>
    <w:rPr>
      <w:rFonts w:ascii="Calibri" w:eastAsia="Times New Roman" w:hAnsi="Calibri" w:cs="Calibri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077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440077"/>
    <w:pPr>
      <w:spacing w:after="120"/>
    </w:pPr>
    <w:rPr>
      <w:rFonts w:ascii="Calibri" w:eastAsia="Times New Roman" w:hAnsi="Calibri" w:cs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440077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2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4C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2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4C8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8D31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C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E5D83"/>
    <w:pPr>
      <w:ind w:left="720"/>
      <w:contextualSpacing/>
    </w:pPr>
  </w:style>
  <w:style w:type="paragraph" w:styleId="ae">
    <w:name w:val="No Spacing"/>
    <w:uiPriority w:val="1"/>
    <w:qFormat/>
    <w:rsid w:val="007A19C0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Plain Text"/>
    <w:basedOn w:val="a"/>
    <w:link w:val="af0"/>
    <w:uiPriority w:val="99"/>
    <w:unhideWhenUsed/>
    <w:rsid w:val="007A19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0">
    <w:name w:val="Текст Знак"/>
    <w:basedOn w:val="a0"/>
    <w:link w:val="af"/>
    <w:uiPriority w:val="99"/>
    <w:rsid w:val="007A19C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7C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C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D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3">
    <w:name w:val="Unresolved Mention"/>
    <w:basedOn w:val="a0"/>
    <w:uiPriority w:val="99"/>
    <w:semiHidden/>
    <w:unhideWhenUsed/>
    <w:rsid w:val="000E59B9"/>
    <w:rPr>
      <w:color w:val="605E5C"/>
      <w:shd w:val="clear" w:color="auto" w:fill="E1DFDD"/>
    </w:rPr>
  </w:style>
  <w:style w:type="character" w:customStyle="1" w:styleId="af4">
    <w:name w:val="Основной текст_"/>
    <w:basedOn w:val="a0"/>
    <w:link w:val="12"/>
    <w:rsid w:val="00DB6B3A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rsid w:val="00DB6B3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rsid w:val="0049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57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9100-8348-4A4D-BEF7-C36C72E6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Computer</cp:lastModifiedBy>
  <cp:revision>17</cp:revision>
  <cp:lastPrinted>2025-02-17T07:19:00Z</cp:lastPrinted>
  <dcterms:created xsi:type="dcterms:W3CDTF">2025-02-12T05:31:00Z</dcterms:created>
  <dcterms:modified xsi:type="dcterms:W3CDTF">2025-02-17T07:51:00Z</dcterms:modified>
</cp:coreProperties>
</file>