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272" w:rsidRPr="002F6272" w:rsidRDefault="002F6272" w:rsidP="002F62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Входная контрольная работа по биологии 9 класс.</w:t>
      </w:r>
    </w:p>
    <w:p w:rsidR="002F6272" w:rsidRPr="002F6272" w:rsidRDefault="002F6272" w:rsidP="002F6272">
      <w:pPr>
        <w:shd w:val="clear" w:color="auto" w:fill="FFFFFF"/>
        <w:spacing w:after="36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 вариант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Кровь относится к типу тканей: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соединительная     Б) нервная         В) эпителиальная      Г) мышечная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 мышцам таза относятся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А) </w:t>
      </w:r>
      <w:proofErr w:type="gramStart"/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ягодичные</w:t>
      </w:r>
      <w:proofErr w:type="gramEnd"/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икроножные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двуглавая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портняжная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Дышать следует через нос, так как в носовой полости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происходит газообмен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    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образуется много слизи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В) имеются хрящевые полукольца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воздух согревается и очищается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При артериальном кровотечении следует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наложить шину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    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смазать рану йодом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В) наложить жгут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  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приложить холодный компресс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 организме человека гуморальную регуляцию осуществляют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нервные импульсы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Б) химические вещества, воздействующие на органы через кровь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В) химические вещества, попавшие в пищеварительный канал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Г) пахучие вещества, попавшие в дыхательные пути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Слюна человека содержит фермент, который расщепляет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крахмал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жиры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белки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белки, жиры и углеводы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7.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Если у ребенка развивается заболевание рахит, то можно предположить нехватку витамина: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С         Б) А               В) Д             Г) В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8.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Сахарный диабет развивается при недостатке: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адреналина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норадреналина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инсулина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гормона роста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9.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Серое вещество спинного мозга: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располагается внутри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состоит из тел нейронов и их дендритов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В) состоит из нервных волокон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располагается снаружи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10.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За координацию движений отвечает отдел головного мозга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продолговатый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средний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мозжечок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промежуточный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11.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Анализатор состоит </w:t>
      </w:r>
      <w:proofErr w:type="gramStart"/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</w:t>
      </w:r>
      <w:proofErr w:type="gramEnd"/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рецепторов и проводящих путей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проводящих путей и зоны коры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В) зоны коры и рецепторов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рецепторов, проводящих путей и зоны коры больших полушарий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12.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Слепое пятно расположено в месте, где находятся (находится)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палочки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колбочки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выход зрительного нерва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сосудистая оболочка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13.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 основании корня волос открываются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протоки сальных желез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протоки потовых желез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В) нервные окончания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     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протоки лимфатических капилляров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14.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Соляная кислота, вырабатываемая клетками пищеварительных желез, входит в состав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сока поджелудочной железы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желудочного сока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В) желчи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                                 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веществ, выделяемых печенью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15.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 заболеваниям органа слуха относится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крапивница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тугоухость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катаракта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бельмо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16.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Установите соответствие между процессом пищеварения и отделом пищеварительного канала, в котором он протекает у человека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i/>
          <w:color w:val="555555"/>
          <w:sz w:val="24"/>
          <w:szCs w:val="24"/>
          <w:lang w:eastAsia="ru-RU"/>
        </w:rPr>
        <w:t>Процесс пищеварения</w:t>
      </w:r>
      <w:r w:rsidRPr="002F627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                                                        </w:t>
      </w:r>
      <w:r w:rsidRPr="002F627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Отдел пищеварительного тракта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опробование и измельчение пищи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                    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1) ротовая полость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Б) первичное расщепление белков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                        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2) желудок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 xml:space="preserve">В) всасывание питательных веществ </w:t>
      </w:r>
      <w:proofErr w:type="spellStart"/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микроворсинками</w:t>
      </w:r>
      <w:proofErr w:type="spellEnd"/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эпителия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3) тонкий кишечник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завершение расщепления белков, жиров и углеводов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Д) первичное расщепление углеводов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17.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Установите последовательность движения крови по большому кругу кровообращения у человека.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левый желудочек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капилляры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правое предсердие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артерии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Д) вены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Е) аорта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18.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Какова роль кожи в терморегуляции?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19.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Каковы функции продолговатого мозга?</w:t>
      </w:r>
    </w:p>
    <w:p w:rsidR="002F6272" w:rsidRDefault="002F6272" w:rsidP="002F6272">
      <w:pPr>
        <w:shd w:val="clear" w:color="auto" w:fill="FFFFFF"/>
        <w:spacing w:after="36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2F6272" w:rsidRPr="002F6272" w:rsidRDefault="002F6272" w:rsidP="002F627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lastRenderedPageBreak/>
        <w:t>2 вариант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Способность клеток к быстрому размножению характерно для ткани: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мышечной   Б) нервной   В) соединительной    Г) эпителиальной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 мышцам бедра относятся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портняжная   Б) трехглавая   В) двуглавая    Г) дельтовидная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3.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Голосовые связки у человека находятся </w:t>
      </w:r>
      <w:proofErr w:type="gramStart"/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гортани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носоглотке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трахее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ротовой полости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4.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Большой круг кровообращения начинается </w:t>
      </w:r>
      <w:proofErr w:type="gramStart"/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правом предсердии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правом желудочке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левом предсердии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левом желудочке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5.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Вегетативная (автономная) нервная система человека участвует </w:t>
      </w:r>
      <w:proofErr w:type="gramStart"/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proofErr w:type="gramStart"/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осуществлении произвольных движений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Б) восприятии зрительных, вкусовых и слуховых раздражителей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В) регуляции обмена веществ и работы внутренних органов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Г) формировании звуков речи</w:t>
      </w:r>
      <w:proofErr w:type="gramEnd"/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6.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Артерии – сосуды, по которым кровь движется: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к сердцу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от сердца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с максимальной скоростью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с максимальным давлением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7.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Белки перевариваются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в ротовой полости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в желудке и двенадцатиперстной кишке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В) только в желудке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только в двенадцатиперстной кишке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8.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Органы, выполняющие выделительную функцию: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легкие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мышцы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почки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печень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9.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Для успешного образования гормона щитовидной железы </w:t>
      </w:r>
      <w:proofErr w:type="gramStart"/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необходим</w:t>
      </w:r>
      <w:proofErr w:type="gramEnd"/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бром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йод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водород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железо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10.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 центральной нервной системе относятся: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нервы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головной мозг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нервные узлы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нервные импульсы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11.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Зрительная зона располагается в доле: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лобной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теменной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затылочной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височной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12.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Слуховые рецепторы находятся </w:t>
      </w:r>
      <w:proofErr w:type="gramStart"/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среднем ухе   Б) слуховом проходе   В) улитке внутреннего уха    Г) полукружных каналах внутреннего уха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13.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Функцией красного костного мозга является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кроветворение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опора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защита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транспорт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14.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К заболеваниям органа зрения относится</w:t>
      </w:r>
    </w:p>
    <w:p w:rsid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карликовость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близорукость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гигантизм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акромегалия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15.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Эпителиальная ткань состоит </w:t>
      </w:r>
      <w:proofErr w:type="gramStart"/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</w:t>
      </w:r>
      <w:proofErr w:type="gramEnd"/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клеток с короткими и длинными отростками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Б) длинных клеток с сократительным белком и одним или несколькими ядер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В) плотно прилегающих друг к другу клеток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Г) клеток со значительным количеством межклеточного вещества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16.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Установите соответствие между характеристикой клеток крови и их принадлежностью к определенной группе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                                                                           </w:t>
      </w:r>
      <w:r w:rsidRPr="002F6272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Группа клеток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не имеют постоянной формы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                                        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1) эритроциты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Б) не содержат ядра                                                                    2) лейкоциты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содержат гемоглобин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Г) имеют форму двояковогнутого диска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 xml:space="preserve">Д) </w:t>
      </w:r>
      <w:proofErr w:type="gramStart"/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способны</w:t>
      </w:r>
      <w:proofErr w:type="gramEnd"/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к активному передвижению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br/>
        <w:t>Е) способны к фагоцитозу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17.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Установите, в какой последовательности проходят световые лучи через структуры оптической системы глаза человека: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А) стекловидное тело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Б) зрачок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В) роговица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Г) хрусталик</w:t>
      </w:r>
      <w:r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 xml:space="preserve">   </w:t>
      </w:r>
      <w:r w:rsidRPr="002F6272">
        <w:rPr>
          <w:rFonts w:ascii="Times New Roman" w:eastAsia="Times New Roman" w:hAnsi="Times New Roman" w:cs="Times New Roman"/>
          <w:i/>
          <w:color w:val="555555"/>
          <w:sz w:val="24"/>
          <w:szCs w:val="24"/>
          <w:lang w:eastAsia="ru-RU"/>
        </w:rPr>
        <w:t>Д) сетчатка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18.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 чем состоит барьерная функция печени?</w:t>
      </w:r>
    </w:p>
    <w:p w:rsid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F6272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19.</w:t>
      </w:r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Почему сердце </w:t>
      </w:r>
      <w:proofErr w:type="gramStart"/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работает всю жизнь, не утомляясь</w:t>
      </w:r>
      <w:proofErr w:type="gramEnd"/>
      <w:r w:rsidRPr="002F627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?</w:t>
      </w:r>
    </w:p>
    <w:p w:rsidR="002F6272" w:rsidRPr="002F6272" w:rsidRDefault="002F6272" w:rsidP="002F627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sectPr w:rsidR="002F6272" w:rsidRPr="002F6272" w:rsidSect="002F62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6272"/>
    <w:rsid w:val="002F6272"/>
    <w:rsid w:val="004A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B72"/>
  </w:style>
  <w:style w:type="paragraph" w:styleId="2">
    <w:name w:val="heading 2"/>
    <w:basedOn w:val="a"/>
    <w:link w:val="20"/>
    <w:uiPriority w:val="9"/>
    <w:qFormat/>
    <w:rsid w:val="002F6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2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odzagolovok">
    <w:name w:val="podzagolovok"/>
    <w:basedOn w:val="a"/>
    <w:rsid w:val="002F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F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6272"/>
    <w:rPr>
      <w:b/>
      <w:bCs/>
    </w:rPr>
  </w:style>
  <w:style w:type="paragraph" w:customStyle="1" w:styleId="sertxt">
    <w:name w:val="sertxt"/>
    <w:basedOn w:val="a"/>
    <w:rsid w:val="002F6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96278">
          <w:marLeft w:val="0"/>
          <w:marRight w:val="0"/>
          <w:marTop w:val="692"/>
          <w:marBottom w:val="6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64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21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965</Words>
  <Characters>5501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2020-10-27T21:27:00Z</dcterms:created>
  <dcterms:modified xsi:type="dcterms:W3CDTF">2020-10-27T21:41:00Z</dcterms:modified>
</cp:coreProperties>
</file>